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BE" w:rsidRDefault="001175DB" w:rsidP="00C1175B">
      <w:pPr>
        <w:pStyle w:val="Heading1"/>
        <w:ind w:left="720"/>
        <w:contextualSpacing/>
        <w:rPr>
          <w:sz w:val="28"/>
          <w:szCs w:val="28"/>
        </w:rPr>
      </w:pPr>
      <w:r>
        <w:rPr>
          <w:sz w:val="28"/>
          <w:szCs w:val="28"/>
        </w:rPr>
        <w:t>Invitation to Tender</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1820BE" w:rsidTr="008C6093">
        <w:trPr>
          <w:trHeight w:val="400"/>
        </w:trPr>
        <w:tc>
          <w:tcPr>
            <w:tcW w:w="6855" w:type="dxa"/>
            <w:gridSpan w:val="2"/>
            <w:tcBorders>
              <w:top w:val="single" w:sz="24" w:space="0" w:color="auto"/>
              <w:left w:val="single" w:sz="24" w:space="0" w:color="000000"/>
            </w:tcBorders>
            <w:shd w:val="clear" w:color="auto" w:fill="auto"/>
            <w:tcMar>
              <w:top w:w="100" w:type="dxa"/>
              <w:left w:w="100" w:type="dxa"/>
              <w:bottom w:w="100" w:type="dxa"/>
              <w:right w:w="100" w:type="dxa"/>
            </w:tcMar>
          </w:tcPr>
          <w:p w:rsidR="00FE7F54" w:rsidRDefault="00FE7F54" w:rsidP="00265592">
            <w:pPr>
              <w:widowControl w:val="0"/>
              <w:spacing w:after="0" w:line="240" w:lineRule="auto"/>
              <w:rPr>
                <w:b/>
              </w:rPr>
            </w:pPr>
            <w:r>
              <w:rPr>
                <w:b/>
              </w:rPr>
              <w:t xml:space="preserve">Tender Name: </w:t>
            </w:r>
            <w:r w:rsidR="00265592">
              <w:rPr>
                <w:b/>
              </w:rPr>
              <w:t>Park construction</w:t>
            </w:r>
            <w:r w:rsidR="005830F5">
              <w:rPr>
                <w:b/>
              </w:rPr>
              <w:t xml:space="preserve"> works</w:t>
            </w:r>
            <w:r w:rsidR="00265592">
              <w:rPr>
                <w:b/>
              </w:rPr>
              <w:t xml:space="preserve"> in </w:t>
            </w:r>
            <w:proofErr w:type="spellStart"/>
            <w:r w:rsidR="00265592">
              <w:rPr>
                <w:b/>
              </w:rPr>
              <w:t>Akhalkalaki</w:t>
            </w:r>
            <w:proofErr w:type="spellEnd"/>
          </w:p>
        </w:tc>
        <w:tc>
          <w:tcPr>
            <w:tcW w:w="3945" w:type="dxa"/>
            <w:tcBorders>
              <w:top w:val="single" w:sz="24" w:space="0" w:color="000000"/>
              <w:right w:val="single" w:sz="24" w:space="0" w:color="auto"/>
            </w:tcBorders>
            <w:shd w:val="clear" w:color="auto" w:fill="auto"/>
            <w:tcMar>
              <w:top w:w="100" w:type="dxa"/>
              <w:left w:w="100" w:type="dxa"/>
              <w:bottom w:w="100" w:type="dxa"/>
              <w:right w:w="100" w:type="dxa"/>
            </w:tcMar>
          </w:tcPr>
          <w:p w:rsidR="001820BE" w:rsidRPr="003B7F59" w:rsidRDefault="001175DB" w:rsidP="007A5AE8">
            <w:pPr>
              <w:widowControl w:val="0"/>
              <w:spacing w:after="0" w:line="240" w:lineRule="auto"/>
              <w:rPr>
                <w:rFonts w:ascii="Sylfaen" w:hAnsi="Sylfaen"/>
                <w:b/>
                <w:lang w:val="en-US"/>
              </w:rPr>
            </w:pPr>
            <w:r>
              <w:rPr>
                <w:b/>
              </w:rPr>
              <w:t>Tender No:</w:t>
            </w:r>
            <w:r w:rsidR="00946A3D">
              <w:rPr>
                <w:color w:val="0000FF"/>
              </w:rPr>
              <w:t xml:space="preserve"> </w:t>
            </w:r>
            <w:r w:rsidR="00265592">
              <w:rPr>
                <w:color w:val="0000FF"/>
              </w:rPr>
              <w:t>AKHLK00062</w:t>
            </w:r>
          </w:p>
        </w:tc>
      </w:tr>
      <w:tr w:rsidR="001820BE" w:rsidTr="008C6093">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1820BE" w:rsidRDefault="001175DB" w:rsidP="004969CB">
            <w:pPr>
              <w:widowControl w:val="0"/>
              <w:spacing w:after="0" w:line="240" w:lineRule="auto"/>
              <w:rPr>
                <w:color w:val="0000FF"/>
              </w:rPr>
            </w:pPr>
            <w:r>
              <w:t xml:space="preserve">Location: </w:t>
            </w:r>
            <w:proofErr w:type="spellStart"/>
            <w:r w:rsidR="004969CB">
              <w:rPr>
                <w:color w:val="0000FF"/>
              </w:rPr>
              <w:t>Akhalkalaki</w:t>
            </w:r>
            <w:proofErr w:type="spellEnd"/>
            <w:r w:rsidR="004969CB">
              <w:rPr>
                <w:color w:val="0000FF"/>
              </w:rPr>
              <w:t>,</w:t>
            </w:r>
            <w:r w:rsidR="00FE7F54">
              <w:rPr>
                <w:color w:val="0000FF"/>
              </w:rPr>
              <w:t xml:space="preserve"> Georgia</w:t>
            </w:r>
          </w:p>
        </w:tc>
        <w:tc>
          <w:tcPr>
            <w:tcW w:w="5190" w:type="dxa"/>
            <w:gridSpan w:val="2"/>
            <w:tcBorders>
              <w:right w:val="single" w:sz="24" w:space="0" w:color="auto"/>
            </w:tcBorders>
            <w:shd w:val="clear" w:color="auto" w:fill="auto"/>
            <w:tcMar>
              <w:top w:w="100" w:type="dxa"/>
              <w:left w:w="100" w:type="dxa"/>
              <w:bottom w:w="100" w:type="dxa"/>
              <w:right w:w="100" w:type="dxa"/>
            </w:tcMar>
          </w:tcPr>
          <w:p w:rsidR="001820BE" w:rsidRDefault="001175DB" w:rsidP="00FE7F54">
            <w:pPr>
              <w:widowControl w:val="0"/>
              <w:spacing w:after="0" w:line="240" w:lineRule="auto"/>
            </w:pPr>
            <w:r>
              <w:t>Correspondence Language(s):</w:t>
            </w:r>
            <w:r w:rsidR="00FE7F54">
              <w:t xml:space="preserve"> Georgian / English</w:t>
            </w:r>
          </w:p>
        </w:tc>
      </w:tr>
      <w:tr w:rsidR="001820BE" w:rsidTr="008C6093">
        <w:trPr>
          <w:trHeight w:val="400"/>
        </w:trPr>
        <w:tc>
          <w:tcPr>
            <w:tcW w:w="10800" w:type="dxa"/>
            <w:gridSpan w:val="3"/>
            <w:tcBorders>
              <w:left w:val="single" w:sz="24" w:space="0" w:color="000000"/>
              <w:bottom w:val="single" w:sz="24" w:space="0" w:color="auto"/>
              <w:right w:val="single" w:sz="24" w:space="0" w:color="auto"/>
            </w:tcBorders>
            <w:shd w:val="clear" w:color="auto" w:fill="auto"/>
            <w:tcMar>
              <w:top w:w="100" w:type="dxa"/>
              <w:left w:w="100" w:type="dxa"/>
              <w:bottom w:w="100" w:type="dxa"/>
              <w:right w:w="100" w:type="dxa"/>
            </w:tcMar>
          </w:tcPr>
          <w:p w:rsidR="001820BE" w:rsidRDefault="001175DB" w:rsidP="00800CCE">
            <w:pPr>
              <w:widowControl w:val="0"/>
              <w:spacing w:after="0" w:line="240" w:lineRule="auto"/>
            </w:pPr>
            <w:r>
              <w:t xml:space="preserve">Brief Summary Description of Project: </w:t>
            </w:r>
            <w:r w:rsidR="00442A1E">
              <w:t xml:space="preserve">Mercy Corps Georgia is looking for </w:t>
            </w:r>
            <w:r w:rsidR="00800CCE" w:rsidRPr="00800CCE">
              <w:t>Park construction works</w:t>
            </w:r>
            <w:r w:rsidR="00800CCE">
              <w:rPr>
                <w:b/>
              </w:rPr>
              <w:t xml:space="preserve"> </w:t>
            </w:r>
            <w:r w:rsidR="009B7531">
              <w:t>supplier</w:t>
            </w:r>
            <w:r w:rsidR="005422E7">
              <w:t xml:space="preserve"> within </w:t>
            </w:r>
            <w:r w:rsidR="005422E7" w:rsidRPr="005422E7">
              <w:t xml:space="preserve">PNRDA project in </w:t>
            </w:r>
            <w:proofErr w:type="spellStart"/>
            <w:r w:rsidR="005422E7" w:rsidRPr="005422E7">
              <w:t>Akhalkalaki</w:t>
            </w:r>
            <w:proofErr w:type="spellEnd"/>
            <w:r w:rsidR="009B7531">
              <w:t>.</w:t>
            </w:r>
            <w:r w:rsidR="00442A1E">
              <w:t xml:space="preserve"> </w:t>
            </w:r>
          </w:p>
        </w:tc>
      </w:tr>
    </w:tbl>
    <w:p w:rsidR="001820BE" w:rsidRDefault="001820BE">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EC14E2" w:rsidTr="00116FA1">
        <w:trPr>
          <w:trHeight w:val="563"/>
        </w:trPr>
        <w:tc>
          <w:tcPr>
            <w:tcW w:w="3705" w:type="dxa"/>
            <w:tcBorders>
              <w:top w:val="single" w:sz="12" w:space="0" w:color="FF0000"/>
              <w:left w:val="single" w:sz="12" w:space="0" w:color="FF0000"/>
              <w:bottom w:val="single" w:sz="4" w:space="0" w:color="auto"/>
            </w:tcBorders>
            <w:shd w:val="clear" w:color="auto" w:fill="auto"/>
            <w:tcMar>
              <w:top w:w="100" w:type="dxa"/>
              <w:left w:w="100" w:type="dxa"/>
              <w:bottom w:w="100" w:type="dxa"/>
              <w:right w:w="100" w:type="dxa"/>
            </w:tcMar>
          </w:tcPr>
          <w:p w:rsidR="00EC14E2" w:rsidRDefault="00EC14E2">
            <w:pPr>
              <w:widowControl w:val="0"/>
              <w:spacing w:after="0" w:line="240" w:lineRule="auto"/>
              <w:rPr>
                <w:b/>
              </w:rPr>
            </w:pPr>
            <w:r>
              <w:rPr>
                <w:b/>
              </w:rPr>
              <w:t>Tender Package Available from:</w:t>
            </w:r>
          </w:p>
          <w:p w:rsidR="00EC14E2" w:rsidRPr="00116FA1" w:rsidRDefault="00857EBA" w:rsidP="00210E32">
            <w:pPr>
              <w:widowControl w:val="0"/>
              <w:spacing w:after="0" w:line="240" w:lineRule="auto"/>
              <w:rPr>
                <w:b/>
                <w:color w:val="FF0000"/>
              </w:rPr>
            </w:pPr>
            <w:r>
              <w:rPr>
                <w:rFonts w:ascii="Sylfaen" w:hAnsi="Sylfaen"/>
                <w:b/>
                <w:color w:val="0000FF"/>
                <w:lang w:val="en-US"/>
              </w:rPr>
              <w:t xml:space="preserve">August </w:t>
            </w:r>
            <w:r w:rsidRPr="00222ED3">
              <w:rPr>
                <w:b/>
                <w:color w:val="0000FF"/>
              </w:rPr>
              <w:t>01</w:t>
            </w:r>
            <w:r w:rsidR="00EC14E2" w:rsidRPr="00222ED3">
              <w:rPr>
                <w:b/>
                <w:color w:val="0000FF"/>
              </w:rPr>
              <w:t xml:space="preserve">, </w:t>
            </w:r>
            <w:r w:rsidR="00EC14E2">
              <w:rPr>
                <w:b/>
                <w:color w:val="0000FF"/>
              </w:rPr>
              <w:t xml:space="preserve">2019 </w:t>
            </w:r>
          </w:p>
        </w:tc>
        <w:tc>
          <w:tcPr>
            <w:tcW w:w="7095" w:type="dxa"/>
            <w:vMerge w:val="restart"/>
            <w:tcBorders>
              <w:top w:val="single" w:sz="12" w:space="0" w:color="FF0000"/>
              <w:left w:val="single" w:sz="12" w:space="0" w:color="FF0000"/>
            </w:tcBorders>
            <w:shd w:val="clear" w:color="auto" w:fill="auto"/>
            <w:tcMar>
              <w:top w:w="100" w:type="dxa"/>
              <w:left w:w="100" w:type="dxa"/>
              <w:bottom w:w="100" w:type="dxa"/>
              <w:right w:w="100" w:type="dxa"/>
            </w:tcMar>
          </w:tcPr>
          <w:p w:rsidR="00EC14E2" w:rsidRDefault="00EC14E2">
            <w:pPr>
              <w:widowControl w:val="0"/>
              <w:spacing w:after="0" w:line="240" w:lineRule="auto"/>
              <w:rPr>
                <w:b/>
              </w:rPr>
            </w:pPr>
            <w:r>
              <w:rPr>
                <w:b/>
              </w:rPr>
              <w:t xml:space="preserve">Tender Package Pickup Location: </w:t>
            </w:r>
          </w:p>
          <w:p w:rsidR="00EC14E2" w:rsidRDefault="00EC14E2" w:rsidP="00FE7F54">
            <w:pPr>
              <w:widowControl w:val="0"/>
              <w:spacing w:after="0" w:line="240" w:lineRule="auto"/>
              <w:rPr>
                <w:b/>
                <w:color w:val="0000FF"/>
              </w:rPr>
            </w:pPr>
            <w:r>
              <w:rPr>
                <w:b/>
                <w:color w:val="0000FF"/>
              </w:rPr>
              <w:t>www.jobs.ge</w:t>
            </w:r>
          </w:p>
        </w:tc>
      </w:tr>
      <w:tr w:rsidR="00EC14E2" w:rsidTr="00116FA1">
        <w:trPr>
          <w:trHeight w:val="825"/>
        </w:trPr>
        <w:tc>
          <w:tcPr>
            <w:tcW w:w="3705" w:type="dxa"/>
            <w:tcBorders>
              <w:top w:val="single" w:sz="4" w:space="0" w:color="auto"/>
              <w:left w:val="single" w:sz="12" w:space="0" w:color="FF0000"/>
              <w:bottom w:val="single" w:sz="12" w:space="0" w:color="FF0000"/>
            </w:tcBorders>
            <w:shd w:val="clear" w:color="auto" w:fill="auto"/>
            <w:tcMar>
              <w:top w:w="100" w:type="dxa"/>
              <w:left w:w="100" w:type="dxa"/>
              <w:bottom w:w="100" w:type="dxa"/>
              <w:right w:w="100" w:type="dxa"/>
            </w:tcMar>
          </w:tcPr>
          <w:p w:rsidR="00EC14E2" w:rsidRPr="001A7C99" w:rsidRDefault="00EC14E2" w:rsidP="00A15C9A">
            <w:pPr>
              <w:widowControl w:val="0"/>
              <w:spacing w:after="0" w:line="240" w:lineRule="auto"/>
              <w:rPr>
                <w:rFonts w:ascii="Sylfaen" w:hAnsi="Sylfaen"/>
                <w:b/>
                <w:lang w:val="en-US"/>
              </w:rPr>
            </w:pPr>
            <w:r w:rsidRPr="00EC14E2">
              <w:rPr>
                <w:b/>
              </w:rPr>
              <w:t xml:space="preserve">Project site visit with tender participants will be organized on </w:t>
            </w:r>
            <w:r w:rsidR="007D33D1">
              <w:rPr>
                <w:rFonts w:ascii="Sylfaen" w:hAnsi="Sylfaen"/>
                <w:b/>
                <w:color w:val="0000FF"/>
                <w:lang w:val="en-US"/>
              </w:rPr>
              <w:t>August</w:t>
            </w:r>
            <w:r w:rsidR="00C0203B" w:rsidRPr="00EC14E2">
              <w:rPr>
                <w:rFonts w:ascii="Sylfaen" w:hAnsi="Sylfaen"/>
                <w:b/>
                <w:color w:val="0000FF"/>
                <w:lang w:val="en-US"/>
              </w:rPr>
              <w:t xml:space="preserve"> </w:t>
            </w:r>
            <w:r w:rsidR="007D33D1" w:rsidRPr="00222ED3">
              <w:rPr>
                <w:b/>
                <w:color w:val="0000FF"/>
              </w:rPr>
              <w:t>1</w:t>
            </w:r>
            <w:r w:rsidR="00A15C9A">
              <w:rPr>
                <w:b/>
                <w:color w:val="0000FF"/>
              </w:rPr>
              <w:t>4</w:t>
            </w:r>
            <w:r w:rsidRPr="00222ED3">
              <w:rPr>
                <w:b/>
                <w:color w:val="0000FF"/>
              </w:rPr>
              <w:t>,</w:t>
            </w:r>
            <w:r w:rsidRPr="00EC14E2">
              <w:rPr>
                <w:b/>
              </w:rPr>
              <w:t xml:space="preserve"> </w:t>
            </w:r>
            <w:r>
              <w:rPr>
                <w:b/>
                <w:color w:val="0000FF"/>
              </w:rPr>
              <w:t xml:space="preserve">2019 </w:t>
            </w:r>
            <w:r w:rsidRPr="00EC14E2">
              <w:rPr>
                <w:b/>
              </w:rPr>
              <w:t xml:space="preserve"> at 1</w:t>
            </w:r>
            <w:r w:rsidR="00B61326">
              <w:rPr>
                <w:b/>
              </w:rPr>
              <w:t>4</w:t>
            </w:r>
            <w:r w:rsidRPr="00EC14E2">
              <w:rPr>
                <w:b/>
              </w:rPr>
              <w:t xml:space="preserve">:00 hour from </w:t>
            </w:r>
            <w:proofErr w:type="spellStart"/>
            <w:r w:rsidR="00B61326">
              <w:rPr>
                <w:b/>
              </w:rPr>
              <w:t>Akhalkalaki</w:t>
            </w:r>
            <w:proofErr w:type="spellEnd"/>
            <w:r w:rsidR="001A7C99">
              <w:rPr>
                <w:b/>
              </w:rPr>
              <w:t xml:space="preserve"> </w:t>
            </w:r>
            <w:r w:rsidR="008442B4">
              <w:rPr>
                <w:b/>
                <w:lang w:val="ka-GE"/>
              </w:rPr>
              <w:t xml:space="preserve">LAG </w:t>
            </w:r>
            <w:r w:rsidR="001A7C99">
              <w:rPr>
                <w:b/>
              </w:rPr>
              <w:t xml:space="preserve">Office – 7 </w:t>
            </w:r>
            <w:proofErr w:type="spellStart"/>
            <w:r w:rsidR="001A7C99">
              <w:rPr>
                <w:b/>
                <w:lang w:val="en-US"/>
              </w:rPr>
              <w:t>Gusan</w:t>
            </w:r>
            <w:proofErr w:type="spellEnd"/>
            <w:r w:rsidR="001A7C99">
              <w:rPr>
                <w:b/>
                <w:lang w:val="en-US"/>
              </w:rPr>
              <w:t xml:space="preserve"> Havas Street, </w:t>
            </w:r>
            <w:proofErr w:type="spellStart"/>
            <w:r w:rsidR="001A7C99">
              <w:rPr>
                <w:b/>
                <w:lang w:val="en-US"/>
              </w:rPr>
              <w:t>Akhalkalaki</w:t>
            </w:r>
            <w:proofErr w:type="spellEnd"/>
            <w:r w:rsidR="001A7C99">
              <w:rPr>
                <w:b/>
                <w:lang w:val="en-US"/>
              </w:rPr>
              <w:t>, Georgia</w:t>
            </w:r>
            <w:r w:rsidR="008442B4">
              <w:rPr>
                <w:b/>
                <w:lang w:val="en-US"/>
              </w:rPr>
              <w:t xml:space="preserve"> </w:t>
            </w:r>
          </w:p>
        </w:tc>
        <w:tc>
          <w:tcPr>
            <w:tcW w:w="7095" w:type="dxa"/>
            <w:vMerge/>
            <w:tcBorders>
              <w:left w:val="single" w:sz="12" w:space="0" w:color="FF0000"/>
              <w:bottom w:val="single" w:sz="12" w:space="0" w:color="FF0000"/>
            </w:tcBorders>
            <w:shd w:val="clear" w:color="auto" w:fill="auto"/>
            <w:tcMar>
              <w:top w:w="100" w:type="dxa"/>
              <w:left w:w="100" w:type="dxa"/>
              <w:bottom w:w="100" w:type="dxa"/>
              <w:right w:w="100" w:type="dxa"/>
            </w:tcMar>
          </w:tcPr>
          <w:p w:rsidR="00EC14E2" w:rsidRDefault="00EC14E2">
            <w:pPr>
              <w:widowControl w:val="0"/>
              <w:spacing w:after="0" w:line="240" w:lineRule="auto"/>
              <w:rPr>
                <w:b/>
              </w:rPr>
            </w:pPr>
          </w:p>
        </w:tc>
      </w:tr>
      <w:tr w:rsidR="001820B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820BE" w:rsidRDefault="001175DB">
            <w:pPr>
              <w:widowControl w:val="0"/>
              <w:spacing w:after="0" w:line="240" w:lineRule="auto"/>
              <w:rPr>
                <w:b/>
              </w:rPr>
            </w:pPr>
            <w:r>
              <w:rPr>
                <w:b/>
              </w:rPr>
              <w:t xml:space="preserve">Deadline for Offer Submission: </w:t>
            </w:r>
          </w:p>
          <w:p w:rsidR="001820BE" w:rsidRPr="00F016FE" w:rsidRDefault="00276590" w:rsidP="00A15C9A">
            <w:pPr>
              <w:widowControl w:val="0"/>
              <w:spacing w:after="0" w:line="240" w:lineRule="auto"/>
              <w:rPr>
                <w:rFonts w:ascii="Sylfaen" w:hAnsi="Sylfaen"/>
                <w:b/>
                <w:lang w:val="ka-GE"/>
              </w:rPr>
            </w:pPr>
            <w:r>
              <w:rPr>
                <w:rFonts w:ascii="Sylfaen" w:hAnsi="Sylfaen"/>
                <w:b/>
                <w:color w:val="0000FF"/>
                <w:lang w:val="en-US"/>
              </w:rPr>
              <w:t>August</w:t>
            </w:r>
            <w:r w:rsidR="002722CA">
              <w:rPr>
                <w:rFonts w:ascii="Sylfaen" w:hAnsi="Sylfaen"/>
                <w:b/>
                <w:color w:val="0000FF"/>
                <w:lang w:val="en-US"/>
              </w:rPr>
              <w:t xml:space="preserve"> </w:t>
            </w:r>
            <w:r w:rsidR="00A15C9A">
              <w:rPr>
                <w:b/>
                <w:color w:val="0000FF"/>
              </w:rPr>
              <w:t>21</w:t>
            </w:r>
            <w:r w:rsidR="007A5AE8" w:rsidRPr="00EC1020">
              <w:rPr>
                <w:b/>
                <w:color w:val="0000FF"/>
              </w:rPr>
              <w:t>,</w:t>
            </w:r>
            <w:r w:rsidR="007A5AE8">
              <w:rPr>
                <w:rFonts w:ascii="Sylfaen" w:hAnsi="Sylfaen"/>
                <w:b/>
                <w:color w:val="0000FF"/>
                <w:lang w:val="en-US"/>
              </w:rPr>
              <w:t xml:space="preserve"> </w:t>
            </w:r>
            <w:r w:rsidR="0016168C">
              <w:rPr>
                <w:b/>
                <w:color w:val="0000FF"/>
              </w:rPr>
              <w:t>2019</w:t>
            </w:r>
            <w:r w:rsidR="007A5AE8">
              <w:rPr>
                <w:b/>
                <w:color w:val="0000FF"/>
              </w:rPr>
              <w:t xml:space="preserve"> </w:t>
            </w:r>
            <w:r w:rsidR="00857EBA" w:rsidRPr="00BC148A">
              <w:rPr>
                <w:b/>
                <w:color w:val="0000FF"/>
              </w:rPr>
              <w:t>14</w:t>
            </w:r>
            <w:r w:rsidR="00F016FE" w:rsidRPr="00BC148A">
              <w:rPr>
                <w:b/>
                <w:color w:val="0000FF"/>
              </w:rPr>
              <w:t>:00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1820BE" w:rsidRDefault="001175DB">
            <w:pPr>
              <w:widowControl w:val="0"/>
              <w:spacing w:after="0" w:line="240" w:lineRule="auto"/>
              <w:rPr>
                <w:b/>
              </w:rPr>
            </w:pPr>
            <w:r>
              <w:rPr>
                <w:b/>
              </w:rPr>
              <w:t>Submit Offers to:</w:t>
            </w:r>
          </w:p>
          <w:p w:rsidR="001820BE" w:rsidRDefault="00FE7F54" w:rsidP="00FE7F54">
            <w:pPr>
              <w:widowControl w:val="0"/>
              <w:spacing w:after="0" w:line="240" w:lineRule="auto"/>
              <w:rPr>
                <w:b/>
              </w:rPr>
            </w:pPr>
            <w:r w:rsidRPr="00FE7F54">
              <w:rPr>
                <w:b/>
                <w:color w:val="0000FF"/>
              </w:rPr>
              <w:t xml:space="preserve">#6 G. </w:t>
            </w:r>
            <w:proofErr w:type="spellStart"/>
            <w:r w:rsidRPr="00FE7F54">
              <w:rPr>
                <w:b/>
                <w:color w:val="0000FF"/>
              </w:rPr>
              <w:t>Gegechkori</w:t>
            </w:r>
            <w:proofErr w:type="spellEnd"/>
            <w:r w:rsidRPr="00FE7F54">
              <w:rPr>
                <w:b/>
                <w:color w:val="0000FF"/>
              </w:rPr>
              <w:t xml:space="preserve"> Street, </w:t>
            </w:r>
            <w:proofErr w:type="spellStart"/>
            <w:r w:rsidRPr="00FE7F54">
              <w:rPr>
                <w:b/>
                <w:color w:val="0000FF"/>
              </w:rPr>
              <w:t>Saburtalo</w:t>
            </w:r>
            <w:proofErr w:type="spellEnd"/>
            <w:r w:rsidRPr="00FE7F54">
              <w:rPr>
                <w:b/>
                <w:color w:val="0000FF"/>
              </w:rPr>
              <w:t xml:space="preserve"> District, Tbilisi, Georgia</w:t>
            </w:r>
          </w:p>
        </w:tc>
      </w:tr>
    </w:tbl>
    <w:p w:rsidR="001820BE" w:rsidRDefault="001820BE">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1820BE">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0BE" w:rsidRDefault="001175DB">
            <w:pPr>
              <w:spacing w:after="0" w:line="288" w:lineRule="auto"/>
              <w:jc w:val="center"/>
              <w:rPr>
                <w:b/>
              </w:rPr>
            </w:pPr>
            <w:r>
              <w:rPr>
                <w:b/>
              </w:rPr>
              <w:t>Questions and Answers (Q&amp;A)</w:t>
            </w:r>
          </w:p>
        </w:tc>
      </w:tr>
      <w:tr w:rsidR="001820BE">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rsidP="0058627C">
            <w:pPr>
              <w:spacing w:after="0" w:line="288" w:lineRule="auto"/>
              <w:rPr>
                <w:color w:val="0000FF"/>
              </w:rPr>
            </w:pPr>
            <w:r>
              <w:t xml:space="preserve">If any, Submit Questions in writing to: </w:t>
            </w:r>
            <w:hyperlink r:id="rId7" w:history="1">
              <w:r w:rsidR="0058627C" w:rsidRPr="004A54DC">
                <w:rPr>
                  <w:rStyle w:val="Hyperlink"/>
                </w:rPr>
                <w:t>dmerabishvili@mercycorps.org</w:t>
              </w:r>
            </w:hyperlink>
            <w:r w:rsidR="00000417">
              <w:rPr>
                <w:rStyle w:val="Hyperlink"/>
              </w:rPr>
              <w:t xml:space="preserve"> </w:t>
            </w:r>
            <w:bookmarkStart w:id="0" w:name="_GoBack"/>
            <w:bookmarkEnd w:id="0"/>
          </w:p>
        </w:tc>
      </w:tr>
      <w:tr w:rsidR="001820BE">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pPr>
              <w:spacing w:after="0" w:line="288" w:lineRule="auto"/>
            </w:pPr>
            <w:r>
              <w:t>Last Day for Questions:</w:t>
            </w:r>
          </w:p>
          <w:p w:rsidR="001820BE" w:rsidRDefault="00B10135" w:rsidP="00A95E1B">
            <w:pPr>
              <w:spacing w:after="0" w:line="288" w:lineRule="auto"/>
              <w:rPr>
                <w:color w:val="0000FF"/>
              </w:rPr>
            </w:pPr>
            <w:r w:rsidRPr="00B10135">
              <w:rPr>
                <w:color w:val="0000FF"/>
              </w:rPr>
              <w:t>August</w:t>
            </w:r>
            <w:r w:rsidR="00441D3E">
              <w:rPr>
                <w:color w:val="0000FF"/>
              </w:rPr>
              <w:t xml:space="preserve"> </w:t>
            </w:r>
            <w:r w:rsidR="00537448">
              <w:rPr>
                <w:color w:val="0000FF"/>
              </w:rPr>
              <w:t>15</w:t>
            </w:r>
            <w:r w:rsidR="003B0C92">
              <w:rPr>
                <w:color w:val="0000FF"/>
              </w:rPr>
              <w:t>, 2019</w:t>
            </w:r>
            <w:r w:rsidR="007A5AE8" w:rsidRPr="007A5AE8">
              <w:rPr>
                <w:color w:val="0000FF"/>
              </w:rPr>
              <w:t xml:space="preserve"> 17:00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pPr>
              <w:spacing w:after="0" w:line="288" w:lineRule="auto"/>
            </w:pPr>
            <w:r>
              <w:t>Questions will be answered by:</w:t>
            </w:r>
          </w:p>
          <w:p w:rsidR="001820BE" w:rsidRDefault="00B10135" w:rsidP="00B10135">
            <w:pPr>
              <w:spacing w:after="0" w:line="288" w:lineRule="auto"/>
              <w:rPr>
                <w:color w:val="0000FF"/>
              </w:rPr>
            </w:pPr>
            <w:r w:rsidRPr="00B10135">
              <w:rPr>
                <w:color w:val="0000FF"/>
              </w:rPr>
              <w:t>August</w:t>
            </w:r>
            <w:r w:rsidR="00537448">
              <w:rPr>
                <w:color w:val="0000FF"/>
              </w:rPr>
              <w:t xml:space="preserve"> 16</w:t>
            </w:r>
            <w:r w:rsidR="003B0C92">
              <w:rPr>
                <w:color w:val="0000FF"/>
              </w:rPr>
              <w:t>, 2019</w:t>
            </w:r>
            <w:r w:rsidR="001175DB">
              <w:rPr>
                <w:color w:val="0000FF"/>
              </w:rPr>
              <w:t xml:space="preserve">; </w:t>
            </w:r>
            <w:r w:rsidR="00FE7F54">
              <w:rPr>
                <w:color w:val="0000FF"/>
              </w:rPr>
              <w:t>17:00:00</w:t>
            </w:r>
          </w:p>
        </w:tc>
      </w:tr>
      <w:tr w:rsidR="001820BE">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20BE" w:rsidRDefault="001175DB" w:rsidP="00FE7F54">
            <w:pPr>
              <w:spacing w:after="0" w:line="240" w:lineRule="auto"/>
            </w:pPr>
            <w:r>
              <w:t xml:space="preserve">Questions will be answered through: </w:t>
            </w:r>
            <w:r w:rsidR="00FE7F54">
              <w:rPr>
                <w:color w:val="0000FF"/>
              </w:rPr>
              <w:t>email</w:t>
            </w:r>
          </w:p>
        </w:tc>
      </w:tr>
    </w:tbl>
    <w:p w:rsidR="001820BE" w:rsidRDefault="001820BE">
      <w:pPr>
        <w:spacing w:after="0"/>
      </w:pPr>
    </w:p>
    <w:p w:rsidR="001820BE" w:rsidRDefault="001820BE">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1820BE">
        <w:trPr>
          <w:trHeight w:val="400"/>
        </w:trPr>
        <w:tc>
          <w:tcPr>
            <w:tcW w:w="10800" w:type="dxa"/>
            <w:gridSpan w:val="2"/>
            <w:shd w:val="clear" w:color="auto" w:fill="auto"/>
            <w:tcMar>
              <w:top w:w="100" w:type="dxa"/>
              <w:left w:w="100" w:type="dxa"/>
              <w:bottom w:w="100" w:type="dxa"/>
              <w:right w:w="100" w:type="dxa"/>
            </w:tcMar>
          </w:tcPr>
          <w:p w:rsidR="001820BE" w:rsidRDefault="001175DB">
            <w:pPr>
              <w:widowControl w:val="0"/>
              <w:spacing w:after="0" w:line="240" w:lineRule="auto"/>
              <w:jc w:val="center"/>
            </w:pPr>
            <w:r>
              <w:rPr>
                <w:b/>
              </w:rPr>
              <w:t>Documentation Checklist</w:t>
            </w:r>
          </w:p>
        </w:tc>
      </w:tr>
      <w:tr w:rsidR="001820BE">
        <w:tc>
          <w:tcPr>
            <w:tcW w:w="4530" w:type="dxa"/>
            <w:tcBorders>
              <w:right w:val="single" w:sz="8" w:space="0" w:color="FFFFFF"/>
            </w:tcBorders>
            <w:shd w:val="clear" w:color="auto" w:fill="auto"/>
            <w:tcMar>
              <w:top w:w="100" w:type="dxa"/>
              <w:left w:w="100" w:type="dxa"/>
              <w:bottom w:w="100" w:type="dxa"/>
              <w:right w:w="100" w:type="dxa"/>
            </w:tcMar>
          </w:tcPr>
          <w:p w:rsidR="001820BE" w:rsidRDefault="001175DB">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1820BE" w:rsidRDefault="001175DB">
            <w:pPr>
              <w:numPr>
                <w:ilvl w:val="0"/>
                <w:numId w:val="8"/>
              </w:numPr>
              <w:spacing w:after="0" w:line="240" w:lineRule="auto"/>
            </w:pPr>
            <w:r>
              <w:t>Invitation to Tender</w:t>
            </w:r>
          </w:p>
          <w:p w:rsidR="001820BE" w:rsidRDefault="001175DB">
            <w:pPr>
              <w:numPr>
                <w:ilvl w:val="0"/>
                <w:numId w:val="8"/>
              </w:numPr>
              <w:spacing w:after="0" w:line="240" w:lineRule="auto"/>
            </w:pPr>
            <w:r>
              <w:t>General Conditions for Tender</w:t>
            </w:r>
          </w:p>
          <w:p w:rsidR="001820BE" w:rsidRDefault="001175DB">
            <w:pPr>
              <w:numPr>
                <w:ilvl w:val="0"/>
                <w:numId w:val="8"/>
              </w:numPr>
              <w:spacing w:after="0" w:line="240" w:lineRule="auto"/>
            </w:pPr>
            <w:r>
              <w:t>Criteria and Submittals</w:t>
            </w:r>
          </w:p>
          <w:p w:rsidR="001820BE" w:rsidRDefault="001175DB">
            <w:pPr>
              <w:numPr>
                <w:ilvl w:val="0"/>
                <w:numId w:val="6"/>
              </w:numPr>
              <w:spacing w:after="0" w:line="240" w:lineRule="auto"/>
              <w:contextualSpacing/>
            </w:pPr>
            <w:r>
              <w:t>Price Offer Sheet</w:t>
            </w:r>
          </w:p>
          <w:p w:rsidR="001820BE" w:rsidRDefault="001175DB">
            <w:pPr>
              <w:numPr>
                <w:ilvl w:val="0"/>
                <w:numId w:val="6"/>
              </w:numPr>
              <w:spacing w:after="0" w:line="240" w:lineRule="auto"/>
              <w:contextualSpacing/>
            </w:pPr>
            <w:r>
              <w:t>Supplier Information Form</w:t>
            </w:r>
          </w:p>
          <w:p w:rsidR="001820BE" w:rsidRDefault="001175DB" w:rsidP="003B7F59">
            <w:pPr>
              <w:numPr>
                <w:ilvl w:val="0"/>
                <w:numId w:val="6"/>
              </w:numPr>
              <w:spacing w:after="0" w:line="240" w:lineRule="auto"/>
            </w:pPr>
            <w:r>
              <w:t>Scope of W</w:t>
            </w:r>
            <w:r w:rsidR="003B7F59">
              <w:t>ork/Technical Specifications/Bo</w:t>
            </w:r>
          </w:p>
        </w:tc>
      </w:tr>
    </w:tbl>
    <w:p w:rsidR="001820BE" w:rsidRDefault="001820BE">
      <w:pPr>
        <w:pStyle w:val="Heading1"/>
        <w:spacing w:before="0" w:after="0"/>
        <w:rPr>
          <w:sz w:val="28"/>
          <w:szCs w:val="28"/>
        </w:rPr>
      </w:pPr>
      <w:bookmarkStart w:id="2" w:name="_hqsrjp8vlgzv" w:colFirst="0" w:colLast="0"/>
      <w:bookmarkEnd w:id="2"/>
    </w:p>
    <w:p w:rsidR="00FE7F54" w:rsidRDefault="00FE7F54" w:rsidP="00FE7F54"/>
    <w:p w:rsidR="001820BE" w:rsidRDefault="001175DB">
      <w:pPr>
        <w:pStyle w:val="Heading1"/>
        <w:numPr>
          <w:ilvl w:val="0"/>
          <w:numId w:val="2"/>
        </w:numPr>
        <w:contextualSpacing/>
        <w:rPr>
          <w:sz w:val="28"/>
          <w:szCs w:val="28"/>
        </w:rPr>
      </w:pPr>
      <w:bookmarkStart w:id="3" w:name="_fqj5yi94yqwa" w:colFirst="0" w:colLast="0"/>
      <w:bookmarkEnd w:id="3"/>
      <w:r>
        <w:rPr>
          <w:sz w:val="28"/>
          <w:szCs w:val="28"/>
        </w:rPr>
        <w:lastRenderedPageBreak/>
        <w:t>General Conditions for Tender</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invites proposals for the services described and summarized in these documents, and in accordance with procedures, conditions and contract terms presented herein. Mercy Corps reserves the right to vary the quantity of </w:t>
      </w:r>
      <w:r w:rsidR="00FE7F54">
        <w:rPr>
          <w:rFonts w:ascii="Times New Roman" w:eastAsia="Times New Roman" w:hAnsi="Times New Roman" w:cs="Times New Roman"/>
          <w:color w:val="000000"/>
          <w:sz w:val="22"/>
          <w:szCs w:val="22"/>
        </w:rPr>
        <w:t xml:space="preserve">service </w:t>
      </w:r>
      <w:r>
        <w:rPr>
          <w:rFonts w:ascii="Times New Roman" w:eastAsia="Times New Roman" w:hAnsi="Times New Roman" w:cs="Times New Roman"/>
          <w:color w:val="000000"/>
          <w:sz w:val="22"/>
          <w:szCs w:val="22"/>
        </w:rPr>
        <w:t>specified in the Tender Package without any changes in unit price or other terms and conditions and to accept or reject any, all, or part of submitted offers.</w:t>
      </w:r>
    </w:p>
    <w:p w:rsidR="001820BE" w:rsidRDefault="001820BE">
      <w:pPr>
        <w:widowControl w:val="0"/>
        <w:spacing w:after="0" w:line="240" w:lineRule="auto"/>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1820BE" w:rsidRDefault="001175D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1820BE" w:rsidRDefault="001175D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1820BE" w:rsidRDefault="001175D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or competing offers, etc.  Any information provided to one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provided to all other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Collusion between/among </w:t>
      </w:r>
      <w:proofErr w:type="spellStart"/>
      <w:r>
        <w:rPr>
          <w:rFonts w:ascii="Times New Roman" w:eastAsia="Times New Roman" w:hAnsi="Times New Roman" w:cs="Times New Roman"/>
          <w:i/>
          <w:color w:val="000000"/>
          <w:sz w:val="22"/>
          <w:szCs w:val="22"/>
          <w:u w:val="single"/>
        </w:rPr>
        <w:t>offerors</w:t>
      </w:r>
      <w:proofErr w:type="spellEnd"/>
    </w:p>
    <w:p w:rsidR="001820BE" w:rsidRDefault="001175D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1820BE" w:rsidRDefault="008C05B7">
      <w:pPr>
        <w:widowControl w:val="0"/>
        <w:spacing w:after="0" w:line="240" w:lineRule="auto"/>
        <w:jc w:val="center"/>
        <w:rPr>
          <w:rFonts w:ascii="Times New Roman" w:eastAsia="Times New Roman" w:hAnsi="Times New Roman" w:cs="Times New Roman"/>
          <w:color w:val="000000"/>
          <w:sz w:val="24"/>
          <w:szCs w:val="24"/>
        </w:rPr>
      </w:pPr>
      <w:hyperlink r:id="rId8">
        <w:r w:rsidR="001175DB">
          <w:rPr>
            <w:rFonts w:ascii="Times New Roman" w:eastAsia="Times New Roman" w:hAnsi="Times New Roman" w:cs="Times New Roman"/>
            <w:b/>
            <w:color w:val="0563C1"/>
            <w:sz w:val="24"/>
            <w:szCs w:val="24"/>
            <w:u w:val="single"/>
          </w:rPr>
          <w:t>integrityhotline@mercycorps.org</w:t>
        </w:r>
      </w:hyperlink>
    </w:p>
    <w:p w:rsidR="001820BE" w:rsidRDefault="001820BE">
      <w:pPr>
        <w:widowControl w:val="0"/>
        <w:spacing w:after="0" w:line="240" w:lineRule="auto"/>
        <w:jc w:val="center"/>
        <w:rPr>
          <w:rFonts w:ascii="Times New Roman" w:eastAsia="Times New Roman" w:hAnsi="Times New Roman" w:cs="Times New Roman"/>
          <w:b/>
          <w:color w:val="000000"/>
          <w:sz w:val="22"/>
          <w:szCs w:val="22"/>
        </w:rPr>
      </w:pPr>
    </w:p>
    <w:p w:rsidR="001820BE" w:rsidRDefault="001175D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1820BE" w:rsidRDefault="001820BE">
      <w:pPr>
        <w:widowControl w:val="0"/>
        <w:spacing w:after="0" w:line="240" w:lineRule="auto"/>
        <w:rPr>
          <w:rFonts w:ascii="Times New Roman" w:eastAsia="Times New Roman" w:hAnsi="Times New Roman" w:cs="Times New Roman"/>
          <w:color w:val="000000"/>
          <w:sz w:val="22"/>
          <w:szCs w:val="22"/>
        </w:rPr>
      </w:pPr>
    </w:p>
    <w:p w:rsidR="001820BE" w:rsidRDefault="001175D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FE7F54" w:rsidRDefault="00FE7F54">
      <w:pPr>
        <w:widowControl w:val="0"/>
        <w:spacing w:after="0" w:line="240" w:lineRule="auto"/>
        <w:jc w:val="both"/>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rsidR="001820BE" w:rsidRDefault="001175D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may make one response only.</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00A301A4">
        <w:rPr>
          <w:rFonts w:ascii="Times New Roman" w:eastAsia="Times New Roman" w:hAnsi="Times New Roman" w:cs="Times New Roman"/>
          <w:color w:val="0000FF"/>
          <w:sz w:val="22"/>
          <w:szCs w:val="22"/>
        </w:rPr>
        <w:t>20</w:t>
      </w:r>
      <w:r w:rsidR="003716D1">
        <w:rPr>
          <w:rFonts w:ascii="Times New Roman" w:eastAsia="Times New Roman" w:hAnsi="Times New Roman" w:cs="Times New Roman"/>
          <w:color w:val="0000FF"/>
          <w:sz w:val="22"/>
          <w:szCs w:val="22"/>
        </w:rPr>
        <w:t xml:space="preserve"> working</w:t>
      </w:r>
      <w:r w:rsidR="00002F47">
        <w:rPr>
          <w:rFonts w:ascii="Times New Roman" w:eastAsia="Times New Roman" w:hAnsi="Times New Roman" w:cs="Times New Roman"/>
          <w:color w:val="0000FF"/>
          <w:sz w:val="22"/>
          <w:szCs w:val="22"/>
        </w:rPr>
        <w:t xml:space="preserve"> days </w:t>
      </w:r>
      <w:r>
        <w:rPr>
          <w:rFonts w:ascii="Times New Roman" w:eastAsia="Times New Roman" w:hAnsi="Times New Roman" w:cs="Times New Roman"/>
          <w:color w:val="000000"/>
          <w:sz w:val="22"/>
          <w:szCs w:val="22"/>
        </w:rPr>
        <w:t>from its date of submission.</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1820BE" w:rsidRDefault="001175D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1820BE" w:rsidRDefault="001175D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issued to that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rsidR="001820BE" w:rsidRDefault="001175D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442A1E">
        <w:rPr>
          <w:rFonts w:ascii="Times New Roman" w:eastAsia="Times New Roman" w:hAnsi="Times New Roman" w:cs="Times New Roman"/>
          <w:color w:val="000000"/>
          <w:sz w:val="22"/>
          <w:szCs w:val="22"/>
        </w:rPr>
        <w:t>they:</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r w:rsidR="00FE7F54">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r w:rsidR="00FE7F54">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FE7F54">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r w:rsidR="00FE7F54">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r w:rsidR="007C6042">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taxes</w:t>
      </w:r>
      <w:r w:rsidR="007C6042">
        <w:rPr>
          <w:rFonts w:ascii="Times New Roman" w:eastAsia="Times New Roman" w:hAnsi="Times New Roman" w:cs="Times New Roman"/>
          <w:color w:val="000000"/>
          <w:sz w:val="22"/>
          <w:szCs w:val="22"/>
        </w:rPr>
        <w: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r w:rsidR="007C6042">
        <w:rPr>
          <w:rFonts w:ascii="Times New Roman" w:eastAsia="Times New Roman" w:hAnsi="Times New Roman" w:cs="Times New Roman"/>
          <w:color w:val="000000"/>
          <w:sz w:val="22"/>
          <w:szCs w:val="22"/>
        </w:rPr>
        <w:t>Anti-Corruption</w:t>
      </w:r>
      <w:r>
        <w:rPr>
          <w:rFonts w:ascii="Times New Roman" w:eastAsia="Times New Roman" w:hAnsi="Times New Roman" w:cs="Times New Roman"/>
          <w:color w:val="000000"/>
          <w:sz w:val="22"/>
          <w:szCs w:val="22"/>
        </w:rPr>
        <w:t xml:space="preserve"> Statement</w:t>
      </w:r>
    </w:p>
    <w:p w:rsidR="001820BE" w:rsidRDefault="001175D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can either utilize the response documents contained in this tender package to submit their offer or they can submit an offer in their own format as long as it contains all the required documents and information specified by this tender.</w:t>
      </w:r>
    </w:p>
    <w:p w:rsidR="00002F47" w:rsidRDefault="00002F47">
      <w:pPr>
        <w:widowControl w:val="0"/>
        <w:spacing w:after="160" w:line="240" w:lineRule="auto"/>
        <w:jc w:val="both"/>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2.5</w:t>
      </w:r>
      <w:r>
        <w:rPr>
          <w:rFonts w:ascii="Times New Roman" w:eastAsia="Times New Roman" w:hAnsi="Times New Roman" w:cs="Times New Roman"/>
          <w:b/>
          <w:color w:val="000000"/>
          <w:sz w:val="22"/>
          <w:szCs w:val="22"/>
        </w:rPr>
        <w:tab/>
        <w:t>Acceptance of Successful Response</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Documentation submitted by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will be verified by Mercy Corps.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required to sign a contract for the stated, agreed upon amount.</w:t>
      </w: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820BE">
      <w:pPr>
        <w:widowControl w:val="0"/>
        <w:spacing w:after="160" w:line="240" w:lineRule="auto"/>
        <w:rPr>
          <w:rFonts w:ascii="Times New Roman" w:eastAsia="Times New Roman" w:hAnsi="Times New Roman" w:cs="Times New Roman"/>
          <w:color w:val="000000"/>
          <w:sz w:val="22"/>
          <w:szCs w:val="22"/>
        </w:rPr>
      </w:pPr>
    </w:p>
    <w:p w:rsidR="001820BE" w:rsidRDefault="001175DB">
      <w:pPr>
        <w:widowControl w:val="0"/>
        <w:spacing w:after="160" w:line="240" w:lineRule="auto"/>
        <w:rPr>
          <w:rFonts w:ascii="Times New Roman" w:eastAsia="Times New Roman" w:hAnsi="Times New Roman" w:cs="Times New Roman"/>
          <w:color w:val="000000"/>
          <w:sz w:val="22"/>
          <w:szCs w:val="22"/>
        </w:rPr>
      </w:pPr>
      <w:r>
        <w:br w:type="page"/>
      </w:r>
    </w:p>
    <w:p w:rsidR="001820BE" w:rsidRDefault="001175DB">
      <w:pPr>
        <w:pStyle w:val="Heading1"/>
        <w:numPr>
          <w:ilvl w:val="0"/>
          <w:numId w:val="12"/>
        </w:numPr>
        <w:contextualSpacing/>
        <w:rPr>
          <w:sz w:val="28"/>
          <w:szCs w:val="28"/>
        </w:rPr>
      </w:pPr>
      <w:bookmarkStart w:id="4" w:name="_6wwf7wss0sbh" w:colFirst="0" w:colLast="0"/>
      <w:bookmarkEnd w:id="4"/>
      <w:r>
        <w:rPr>
          <w:sz w:val="28"/>
          <w:szCs w:val="28"/>
        </w:rPr>
        <w:lastRenderedPageBreak/>
        <w:t>Criteria &amp; Submittals</w:t>
      </w:r>
    </w:p>
    <w:p w:rsidR="001820BE" w:rsidRDefault="001820BE">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rsidR="001820BE" w:rsidRDefault="001175DB" w:rsidP="00936478">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Mercy Corps </w:t>
            </w:r>
            <w:r w:rsidR="00E206AC">
              <w:rPr>
                <w:rFonts w:ascii="Times New Roman" w:eastAsia="Times New Roman" w:hAnsi="Times New Roman" w:cs="Times New Roman"/>
                <w:color w:val="000000"/>
                <w:sz w:val="22"/>
                <w:szCs w:val="22"/>
              </w:rPr>
              <w:t>will work</w:t>
            </w:r>
            <w:r w:rsidR="00AD4A60">
              <w:rPr>
                <w:rFonts w:ascii="Times New Roman" w:eastAsia="Times New Roman" w:hAnsi="Times New Roman" w:cs="Times New Roman"/>
                <w:color w:val="000000"/>
                <w:sz w:val="22"/>
                <w:szCs w:val="22"/>
              </w:rPr>
              <w:t xml:space="preserve"> closely with selected </w:t>
            </w:r>
            <w:r w:rsidR="00936478">
              <w:rPr>
                <w:rFonts w:ascii="Sylfaen" w:eastAsia="Times New Roman" w:hAnsi="Sylfaen" w:cs="Times New Roman"/>
                <w:color w:val="000000"/>
                <w:sz w:val="22"/>
                <w:szCs w:val="22"/>
                <w:lang w:val="ka-GE"/>
              </w:rPr>
              <w:t>park c</w:t>
            </w:r>
            <w:proofErr w:type="spellStart"/>
            <w:r w:rsidR="00F473EA" w:rsidRPr="00F473EA">
              <w:rPr>
                <w:rFonts w:ascii="Times New Roman" w:eastAsia="Times New Roman" w:hAnsi="Times New Roman" w:cs="Times New Roman"/>
                <w:color w:val="000000"/>
                <w:sz w:val="22"/>
                <w:szCs w:val="22"/>
              </w:rPr>
              <w:t>onstruction</w:t>
            </w:r>
            <w:proofErr w:type="spellEnd"/>
            <w:r w:rsidR="00F473EA" w:rsidRPr="00F473EA">
              <w:rPr>
                <w:rFonts w:ascii="Times New Roman" w:eastAsia="Times New Roman" w:hAnsi="Times New Roman" w:cs="Times New Roman"/>
                <w:color w:val="000000"/>
                <w:sz w:val="22"/>
                <w:szCs w:val="22"/>
              </w:rPr>
              <w:t xml:space="preserve"> works </w:t>
            </w:r>
            <w:r w:rsidR="001E3A92">
              <w:rPr>
                <w:rFonts w:ascii="Times New Roman" w:eastAsia="Times New Roman" w:hAnsi="Times New Roman" w:cs="Times New Roman"/>
                <w:color w:val="000000"/>
                <w:sz w:val="22"/>
                <w:szCs w:val="22"/>
              </w:rPr>
              <w:t>provider on</w:t>
            </w:r>
            <w:r w:rsidR="001342E1">
              <w:rPr>
                <w:rFonts w:ascii="Sylfaen" w:eastAsia="Times New Roman" w:hAnsi="Sylfaen" w:cs="Times New Roman"/>
                <w:color w:val="000000"/>
                <w:sz w:val="22"/>
                <w:szCs w:val="22"/>
                <w:lang w:val="en-US"/>
              </w:rPr>
              <w:t xml:space="preserve"> </w:t>
            </w:r>
            <w:r w:rsidR="00AD4A60">
              <w:rPr>
                <w:rFonts w:ascii="Times New Roman" w:eastAsia="Times New Roman" w:hAnsi="Times New Roman" w:cs="Times New Roman"/>
                <w:color w:val="000000"/>
                <w:sz w:val="22"/>
                <w:szCs w:val="22"/>
              </w:rPr>
              <w:t>agreement</w:t>
            </w:r>
            <w:r w:rsidR="001E3A92">
              <w:rPr>
                <w:rFonts w:ascii="Times New Roman" w:eastAsia="Times New Roman" w:hAnsi="Times New Roman" w:cs="Times New Roman"/>
                <w:color w:val="000000"/>
                <w:sz w:val="22"/>
                <w:szCs w:val="22"/>
              </w:rPr>
              <w:t xml:space="preserve"> terms</w:t>
            </w:r>
            <w:r w:rsidR="00AD4A60">
              <w:rPr>
                <w:rFonts w:ascii="Times New Roman" w:eastAsia="Times New Roman" w:hAnsi="Times New Roman" w:cs="Times New Roman"/>
                <w:color w:val="000000"/>
                <w:sz w:val="22"/>
                <w:szCs w:val="22"/>
              </w:rPr>
              <w:t xml:space="preserve">. </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rsidR="001820BE" w:rsidRDefault="001175D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rsidR="001820BE" w:rsidRDefault="001175DB"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legally registered</w:t>
            </w:r>
          </w:p>
          <w:p w:rsidR="001820BE" w:rsidRDefault="001175DB"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in good standing with its governing tax authority</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not be bankrupt or in the process of going bankrupt;</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not be convicted of illegal/corrupt activities, and/or unprofessional conduct;</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not be guilty of grave professional misconduct;</w:t>
            </w:r>
          </w:p>
          <w:p w:rsidR="00002F47" w:rsidRPr="00002F47" w:rsidRDefault="00002F47" w:rsidP="00002F47">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not be guilty of serious misinterpretation in supplying information; </w:t>
            </w:r>
          </w:p>
          <w:p w:rsidR="001820BE" w:rsidRPr="00002F47" w:rsidRDefault="00002F47" w:rsidP="00002F47">
            <w:pPr>
              <w:widowControl w:val="0"/>
              <w:numPr>
                <w:ilvl w:val="0"/>
                <w:numId w:val="15"/>
              </w:numPr>
              <w:spacing w:after="0" w:line="288" w:lineRule="auto"/>
              <w:contextualSpacing/>
              <w:rPr>
                <w:color w:val="000000"/>
                <w:sz w:val="22"/>
                <w:szCs w:val="22"/>
              </w:rPr>
            </w:pPr>
            <w:r>
              <w:rPr>
                <w:rFonts w:ascii="Times New Roman" w:eastAsia="Times New Roman" w:hAnsi="Times New Roman" w:cs="Times New Roman"/>
                <w:color w:val="000000"/>
                <w:sz w:val="22"/>
                <w:szCs w:val="22"/>
              </w:rPr>
              <w:t>Should not violate policies outlined in Mercy Corps Anti Bribery or Anti-Corruption Statement</w:t>
            </w:r>
            <w:r>
              <w:rPr>
                <w:color w:val="000000"/>
                <w:sz w:val="22"/>
                <w:szCs w:val="22"/>
              </w:rPr>
              <w:t>;</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1820BE" w:rsidRDefault="001175D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1820BE" w:rsidRDefault="001175D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rsidR="001820BE" w:rsidRDefault="001175D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r w:rsidR="00002F47">
              <w:rPr>
                <w:rFonts w:ascii="Times New Roman" w:eastAsia="Times New Roman" w:hAnsi="Times New Roman" w:cs="Times New Roman"/>
                <w:color w:val="000000"/>
                <w:sz w:val="22"/>
                <w:szCs w:val="22"/>
              </w:rPr>
              <w:t>;</w:t>
            </w:r>
          </w:p>
          <w:p w:rsidR="00002F47" w:rsidRDefault="00002F47">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Current Tax Reconciliation Balance;</w:t>
            </w:r>
          </w:p>
          <w:p w:rsidR="001820BE" w:rsidRDefault="001820BE">
            <w:pPr>
              <w:widowControl w:val="0"/>
              <w:spacing w:after="0" w:line="288" w:lineRule="auto"/>
              <w:rPr>
                <w:rFonts w:ascii="Times New Roman" w:eastAsia="Times New Roman" w:hAnsi="Times New Roman" w:cs="Times New Roman"/>
                <w:color w:val="0000FF"/>
                <w:sz w:val="22"/>
                <w:szCs w:val="22"/>
              </w:rPr>
            </w:pPr>
          </w:p>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to conduct the Technical Evaluatio</w:t>
            </w:r>
            <w:r w:rsidR="001914A5">
              <w:rPr>
                <w:rFonts w:ascii="Times New Roman" w:eastAsia="Times New Roman" w:hAnsi="Times New Roman" w:cs="Times New Roman"/>
                <w:b/>
                <w:color w:val="000000"/>
                <w:sz w:val="22"/>
                <w:szCs w:val="22"/>
              </w:rPr>
              <w:t>n and additional Due Diligence:</w:t>
            </w:r>
          </w:p>
          <w:p w:rsidR="00E57AAA" w:rsidRDefault="00E57AAA" w:rsidP="00E57AAA">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265F1C">
              <w:rPr>
                <w:rFonts w:ascii="Times New Roman" w:eastAsia="Times New Roman" w:hAnsi="Times New Roman" w:cs="Times New Roman"/>
                <w:color w:val="0000FF"/>
                <w:sz w:val="22"/>
                <w:szCs w:val="22"/>
              </w:rPr>
              <w:t xml:space="preserve">Price of </w:t>
            </w:r>
            <w:r w:rsidR="00B76445">
              <w:rPr>
                <w:rFonts w:ascii="Times New Roman" w:eastAsia="Times New Roman" w:hAnsi="Times New Roman" w:cs="Times New Roman"/>
                <w:color w:val="0000FF"/>
                <w:sz w:val="22"/>
                <w:szCs w:val="22"/>
              </w:rPr>
              <w:t xml:space="preserve">park </w:t>
            </w:r>
            <w:r>
              <w:rPr>
                <w:rFonts w:ascii="Times New Roman" w:eastAsia="Times New Roman" w:hAnsi="Times New Roman" w:cs="Times New Roman"/>
                <w:color w:val="0000FF"/>
                <w:sz w:val="22"/>
                <w:szCs w:val="22"/>
              </w:rPr>
              <w:t>c</w:t>
            </w:r>
            <w:r w:rsidR="00B76445">
              <w:rPr>
                <w:rFonts w:ascii="Times New Roman" w:eastAsia="Times New Roman" w:hAnsi="Times New Roman" w:cs="Times New Roman"/>
                <w:color w:val="0000FF"/>
                <w:sz w:val="22"/>
                <w:szCs w:val="22"/>
              </w:rPr>
              <w:t>onstruction</w:t>
            </w:r>
            <w:r w:rsidRPr="00E57AAA">
              <w:rPr>
                <w:rFonts w:ascii="Times New Roman" w:eastAsia="Times New Roman" w:hAnsi="Times New Roman" w:cs="Times New Roman"/>
                <w:color w:val="0000FF"/>
                <w:sz w:val="22"/>
                <w:szCs w:val="22"/>
              </w:rPr>
              <w:t xml:space="preserve"> works </w:t>
            </w:r>
            <w:r>
              <w:rPr>
                <w:rFonts w:ascii="Times New Roman" w:eastAsia="Times New Roman" w:hAnsi="Times New Roman" w:cs="Times New Roman"/>
                <w:color w:val="0000FF"/>
                <w:sz w:val="22"/>
                <w:szCs w:val="22"/>
              </w:rPr>
              <w:t>without VAT</w:t>
            </w:r>
            <w:r w:rsidRPr="00265F1C">
              <w:rPr>
                <w:rFonts w:ascii="Times New Roman" w:eastAsia="Times New Roman" w:hAnsi="Times New Roman" w:cs="Times New Roman"/>
                <w:color w:val="0000FF"/>
                <w:sz w:val="22"/>
                <w:szCs w:val="22"/>
              </w:rPr>
              <w:t>;</w:t>
            </w:r>
          </w:p>
          <w:p w:rsidR="000A6282" w:rsidRPr="000A6282" w:rsidRDefault="000A6282" w:rsidP="000A6282">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265F1C">
              <w:rPr>
                <w:rFonts w:ascii="Times New Roman" w:eastAsia="Times New Roman" w:hAnsi="Times New Roman" w:cs="Times New Roman"/>
                <w:color w:val="0000FF"/>
                <w:sz w:val="22"/>
                <w:szCs w:val="22"/>
              </w:rPr>
              <w:t>Delivery Period</w:t>
            </w:r>
            <w:r>
              <w:rPr>
                <w:rFonts w:ascii="Times New Roman" w:eastAsia="Times New Roman" w:hAnsi="Times New Roman" w:cs="Times New Roman"/>
                <w:color w:val="0000FF"/>
                <w:sz w:val="22"/>
                <w:szCs w:val="22"/>
              </w:rPr>
              <w:t xml:space="preserve"> (</w:t>
            </w:r>
            <w:r w:rsidR="002410E5">
              <w:rPr>
                <w:rFonts w:ascii="Times New Roman" w:eastAsia="Times New Roman" w:hAnsi="Times New Roman" w:cs="Times New Roman"/>
                <w:color w:val="0000FF"/>
                <w:sz w:val="22"/>
                <w:szCs w:val="22"/>
              </w:rPr>
              <w:t xml:space="preserve">park </w:t>
            </w:r>
            <w:r>
              <w:rPr>
                <w:rFonts w:ascii="Times New Roman" w:eastAsia="Times New Roman" w:hAnsi="Times New Roman" w:cs="Times New Roman"/>
                <w:color w:val="0000FF"/>
                <w:sz w:val="22"/>
                <w:szCs w:val="22"/>
              </w:rPr>
              <w:t>c</w:t>
            </w:r>
            <w:r w:rsidR="002410E5">
              <w:rPr>
                <w:rFonts w:ascii="Times New Roman" w:eastAsia="Times New Roman" w:hAnsi="Times New Roman" w:cs="Times New Roman"/>
                <w:color w:val="0000FF"/>
                <w:sz w:val="22"/>
                <w:szCs w:val="22"/>
              </w:rPr>
              <w:t>onstruction</w:t>
            </w:r>
            <w:r w:rsidRPr="00E57AAA">
              <w:rPr>
                <w:rFonts w:ascii="Times New Roman" w:eastAsia="Times New Roman" w:hAnsi="Times New Roman" w:cs="Times New Roman"/>
                <w:color w:val="0000FF"/>
                <w:sz w:val="22"/>
                <w:szCs w:val="22"/>
              </w:rPr>
              <w:t xml:space="preserve"> works</w:t>
            </w:r>
            <w:r>
              <w:rPr>
                <w:rFonts w:ascii="Times New Roman" w:eastAsia="Times New Roman" w:hAnsi="Times New Roman" w:cs="Times New Roman"/>
                <w:color w:val="0000FF"/>
                <w:sz w:val="22"/>
                <w:szCs w:val="22"/>
              </w:rPr>
              <w:t xml:space="preserve"> should be done in </w:t>
            </w:r>
            <w:proofErr w:type="spellStart"/>
            <w:r>
              <w:rPr>
                <w:rFonts w:ascii="Times New Roman" w:eastAsia="Times New Roman" w:hAnsi="Times New Roman" w:cs="Times New Roman"/>
                <w:color w:val="0000FF"/>
                <w:sz w:val="22"/>
                <w:szCs w:val="22"/>
              </w:rPr>
              <w:t>Akhalkalaki</w:t>
            </w:r>
            <w:proofErr w:type="spellEnd"/>
            <w:r>
              <w:rPr>
                <w:rFonts w:ascii="Times New Roman" w:eastAsia="Times New Roman" w:hAnsi="Times New Roman" w:cs="Times New Roman"/>
                <w:color w:val="0000FF"/>
                <w:sz w:val="22"/>
                <w:szCs w:val="22"/>
              </w:rPr>
              <w:t>, Georgia)</w:t>
            </w:r>
            <w:r w:rsidRPr="00265F1C">
              <w:rPr>
                <w:rFonts w:ascii="Times New Roman" w:eastAsia="Times New Roman" w:hAnsi="Times New Roman" w:cs="Times New Roman"/>
                <w:color w:val="0000FF"/>
                <w:sz w:val="22"/>
                <w:szCs w:val="22"/>
              </w:rPr>
              <w:t>;</w:t>
            </w:r>
          </w:p>
          <w:p w:rsidR="005E197B" w:rsidRPr="00265F1C" w:rsidRDefault="005E197B" w:rsidP="005E197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265F1C">
              <w:rPr>
                <w:rFonts w:ascii="Times New Roman" w:eastAsia="Times New Roman" w:hAnsi="Times New Roman" w:cs="Times New Roman"/>
                <w:color w:val="0000FF"/>
                <w:sz w:val="22"/>
                <w:szCs w:val="22"/>
              </w:rPr>
              <w:t xml:space="preserve">Business Profile information. </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Reference list and value</w:t>
            </w:r>
            <w:r w:rsidR="00A95E1B">
              <w:rPr>
                <w:rFonts w:ascii="Times New Roman" w:eastAsia="Times New Roman" w:hAnsi="Times New Roman" w:cs="Times New Roman"/>
                <w:color w:val="0000FF"/>
                <w:sz w:val="22"/>
                <w:szCs w:val="22"/>
              </w:rPr>
              <w:t>s</w:t>
            </w:r>
            <w:r w:rsidRPr="00861DEB">
              <w:rPr>
                <w:rFonts w:ascii="Times New Roman" w:eastAsia="Times New Roman" w:hAnsi="Times New Roman" w:cs="Times New Roman"/>
                <w:color w:val="0000FF"/>
                <w:sz w:val="22"/>
                <w:szCs w:val="22"/>
              </w:rPr>
              <w:t xml:space="preserve"> of bill of objects last </w:t>
            </w:r>
            <w:r w:rsidR="007B156E" w:rsidRPr="00861DEB">
              <w:rPr>
                <w:rFonts w:ascii="Times New Roman" w:eastAsia="Times New Roman" w:hAnsi="Times New Roman" w:cs="Times New Roman"/>
                <w:color w:val="0000FF"/>
                <w:sz w:val="22"/>
                <w:szCs w:val="22"/>
              </w:rPr>
              <w:t>three-year</w:t>
            </w:r>
            <w:r w:rsidRPr="00861DEB">
              <w:rPr>
                <w:rFonts w:ascii="Times New Roman" w:eastAsia="Times New Roman" w:hAnsi="Times New Roman" w:cs="Times New Roman"/>
                <w:color w:val="0000FF"/>
                <w:sz w:val="22"/>
                <w:szCs w:val="22"/>
              </w:rPr>
              <w:t xml:space="preserve"> period</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List of key personnel responsible for implementation of the projects, with CVs</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List of equipment to be used for works, with data o</w:t>
            </w:r>
            <w:r w:rsidR="00FA0B29">
              <w:rPr>
                <w:rFonts w:ascii="Times New Roman" w:eastAsia="Times New Roman" w:hAnsi="Times New Roman" w:cs="Times New Roman"/>
                <w:color w:val="0000FF"/>
                <w:sz w:val="22"/>
                <w:szCs w:val="22"/>
              </w:rPr>
              <w:t xml:space="preserve">n model, capacity and year </w:t>
            </w:r>
            <w:r w:rsidR="00A95E1B">
              <w:rPr>
                <w:rFonts w:ascii="Times New Roman" w:eastAsia="Times New Roman" w:hAnsi="Times New Roman" w:cs="Times New Roman"/>
                <w:color w:val="0000FF"/>
                <w:sz w:val="22"/>
                <w:szCs w:val="22"/>
              </w:rPr>
              <w:t>of manufacture</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Dynamic plan</w:t>
            </w:r>
            <w:r w:rsidR="000D61F2">
              <w:rPr>
                <w:rFonts w:ascii="Times New Roman" w:eastAsia="Times New Roman" w:hAnsi="Times New Roman" w:cs="Times New Roman"/>
                <w:color w:val="0000FF"/>
                <w:sz w:val="22"/>
                <w:szCs w:val="22"/>
              </w:rPr>
              <w:t xml:space="preserve"> of construction works</w:t>
            </w:r>
          </w:p>
          <w:p w:rsidR="00861DEB"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Value of the works currently under contract</w:t>
            </w:r>
          </w:p>
          <w:p w:rsidR="00675CA5" w:rsidRPr="00861DEB" w:rsidRDefault="00861DEB" w:rsidP="00861DEB">
            <w:pPr>
              <w:widowControl w:val="0"/>
              <w:numPr>
                <w:ilvl w:val="0"/>
                <w:numId w:val="11"/>
              </w:numPr>
              <w:spacing w:after="0" w:line="240" w:lineRule="auto"/>
              <w:contextualSpacing/>
              <w:rPr>
                <w:rFonts w:ascii="Times New Roman" w:eastAsia="Times New Roman" w:hAnsi="Times New Roman" w:cs="Times New Roman"/>
                <w:color w:val="0000FF"/>
                <w:sz w:val="22"/>
                <w:szCs w:val="22"/>
              </w:rPr>
            </w:pPr>
            <w:r w:rsidRPr="00861DEB">
              <w:rPr>
                <w:rFonts w:ascii="Times New Roman" w:eastAsia="Times New Roman" w:hAnsi="Times New Roman" w:cs="Times New Roman"/>
                <w:color w:val="0000FF"/>
                <w:sz w:val="22"/>
                <w:szCs w:val="22"/>
              </w:rPr>
              <w:t>Balance sheet and profit report for year last three years</w:t>
            </w:r>
            <w:r w:rsidR="00675CA5" w:rsidRPr="00861DEB">
              <w:rPr>
                <w:rFonts w:ascii="Times New Roman" w:eastAsia="Times New Roman" w:hAnsi="Times New Roman" w:cs="Times New Roman"/>
                <w:color w:val="0000FF"/>
                <w:sz w:val="22"/>
                <w:szCs w:val="22"/>
              </w:rPr>
              <w:t xml:space="preserve"> </w:t>
            </w:r>
          </w:p>
          <w:p w:rsidR="001820BE" w:rsidRDefault="0038282C">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w:t>
            </w:r>
            <w:r w:rsidR="001175DB">
              <w:rPr>
                <w:rFonts w:ascii="Times New Roman" w:eastAsia="Times New Roman" w:hAnsi="Times New Roman" w:cs="Times New Roman"/>
                <w:b/>
                <w:color w:val="000000"/>
                <w:sz w:val="22"/>
                <w:szCs w:val="22"/>
              </w:rPr>
              <w:t>:</w:t>
            </w:r>
          </w:p>
          <w:p w:rsidR="0038282C"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w:t>
            </w:r>
            <w:r>
              <w:rPr>
                <w:rFonts w:ascii="Times New Roman" w:eastAsia="Times New Roman" w:hAnsi="Times New Roman" w:cs="Times New Roman"/>
                <w:color w:val="000000"/>
                <w:sz w:val="22"/>
                <w:szCs w:val="22"/>
              </w:rPr>
              <w:lastRenderedPageBreak/>
              <w:t xml:space="preserve">of a contract. </w:t>
            </w:r>
            <w:r w:rsidR="003D68C1">
              <w:rPr>
                <w:rFonts w:ascii="Times New Roman" w:eastAsia="Times New Roman" w:hAnsi="Times New Roman" w:cs="Times New Roman"/>
                <w:color w:val="0000FF"/>
                <w:sz w:val="22"/>
                <w:szCs w:val="22"/>
              </w:rPr>
              <w:t xml:space="preserve">Fixed-Price </w:t>
            </w:r>
            <w:r w:rsidR="001E3A92">
              <w:rPr>
                <w:rFonts w:ascii="Times New Roman" w:eastAsia="Times New Roman" w:hAnsi="Times New Roman" w:cs="Times New Roman"/>
                <w:color w:val="0000FF"/>
                <w:sz w:val="22"/>
                <w:szCs w:val="22"/>
              </w:rPr>
              <w:t>co</w:t>
            </w:r>
            <w:r w:rsidR="0038282C">
              <w:rPr>
                <w:rFonts w:ascii="Times New Roman" w:eastAsia="Times New Roman" w:hAnsi="Times New Roman" w:cs="Times New Roman"/>
                <w:color w:val="0000FF"/>
                <w:sz w:val="22"/>
                <w:szCs w:val="22"/>
              </w:rPr>
              <w:t xml:space="preserve">ntract </w:t>
            </w:r>
            <w:r>
              <w:rPr>
                <w:rFonts w:ascii="Times New Roman" w:eastAsia="Times New Roman" w:hAnsi="Times New Roman" w:cs="Times New Roman"/>
                <w:color w:val="0000FF"/>
                <w:sz w:val="22"/>
                <w:szCs w:val="22"/>
              </w:rPr>
              <w:t xml:space="preserve">will be </w:t>
            </w:r>
            <w:r w:rsidR="0038282C">
              <w:rPr>
                <w:rFonts w:ascii="Times New Roman" w:eastAsia="Times New Roman" w:hAnsi="Times New Roman" w:cs="Times New Roman"/>
                <w:color w:val="0000FF"/>
                <w:sz w:val="22"/>
                <w:szCs w:val="22"/>
              </w:rPr>
              <w:t xml:space="preserve">used. </w:t>
            </w:r>
          </w:p>
          <w:p w:rsidR="001820BE" w:rsidRDefault="0038282C" w:rsidP="001E3A92">
            <w:pPr>
              <w:widowControl w:val="0"/>
              <w:spacing w:after="160" w:line="240"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must show unit prices, </w:t>
            </w:r>
            <w:r w:rsidR="001175DB">
              <w:rPr>
                <w:rFonts w:ascii="Times New Roman" w:eastAsia="Times New Roman" w:hAnsi="Times New Roman" w:cs="Times New Roman"/>
                <w:color w:val="000000"/>
                <w:sz w:val="22"/>
                <w:szCs w:val="22"/>
              </w:rPr>
              <w:t xml:space="preserve">as displayed in the Offer Sheet in Section 4. All </w:t>
            </w:r>
            <w:r>
              <w:rPr>
                <w:rFonts w:ascii="Times New Roman" w:eastAsia="Times New Roman" w:hAnsi="Times New Roman" w:cs="Times New Roman"/>
                <w:color w:val="000000"/>
                <w:sz w:val="22"/>
                <w:szCs w:val="22"/>
              </w:rPr>
              <w:t>Services</w:t>
            </w:r>
            <w:r w:rsidR="001175DB">
              <w:rPr>
                <w:rFonts w:ascii="Times New Roman" w:eastAsia="Times New Roman" w:hAnsi="Times New Roman" w:cs="Times New Roman"/>
                <w:color w:val="000000"/>
                <w:sz w:val="22"/>
                <w:szCs w:val="22"/>
              </w:rPr>
              <w:t xml:space="preserve"> must be clearly labeled and included in the total offered price.</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rsidR="001820BE" w:rsidRDefault="001175D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sidR="007C6042">
              <w:rPr>
                <w:rFonts w:ascii="Times New Roman" w:eastAsia="Times New Roman" w:hAnsi="Times New Roman" w:cs="Times New Roman"/>
                <w:color w:val="0000FF"/>
                <w:sz w:val="22"/>
                <w:szCs w:val="22"/>
              </w:rPr>
              <w:t xml:space="preserve"> GEL</w:t>
            </w:r>
            <w:r>
              <w:rPr>
                <w:rFonts w:ascii="Times New Roman" w:eastAsia="Times New Roman" w:hAnsi="Times New Roman" w:cs="Times New Roman"/>
                <w:color w:val="000000"/>
                <w:sz w:val="22"/>
                <w:szCs w:val="22"/>
              </w:rPr>
              <w:tab/>
            </w:r>
          </w:p>
          <w:p w:rsidR="001820BE" w:rsidRDefault="001175DB" w:rsidP="007C6042">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sidR="007C6042">
              <w:rPr>
                <w:rFonts w:ascii="Times New Roman" w:eastAsia="Times New Roman" w:hAnsi="Times New Roman" w:cs="Times New Roman"/>
                <w:color w:val="000000"/>
                <w:sz w:val="22"/>
                <w:szCs w:val="22"/>
              </w:rPr>
              <w:t xml:space="preserve"> </w:t>
            </w:r>
            <w:r w:rsidR="007C6042">
              <w:rPr>
                <w:rFonts w:ascii="Times New Roman" w:eastAsia="Times New Roman" w:hAnsi="Times New Roman" w:cs="Times New Roman"/>
                <w:color w:val="0000FF"/>
                <w:sz w:val="22"/>
                <w:szCs w:val="22"/>
              </w:rPr>
              <w:t>GEL</w:t>
            </w:r>
          </w:p>
        </w:tc>
      </w:tr>
    </w:tbl>
    <w:p w:rsidR="001820BE" w:rsidRDefault="001820BE">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 the preparation of their tender.</w:t>
            </w:r>
          </w:p>
          <w:p w:rsidR="001820BE" w:rsidRDefault="001175D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1820BE">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rsidR="001820BE" w:rsidRDefault="001175D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rsidR="001820BE" w:rsidRDefault="001175D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criteria </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given a percentage, all together equaling 100%).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rsidR="001820BE" w:rsidRDefault="001175D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rsidR="001820BE" w:rsidRDefault="001175DB">
            <w:pPr>
              <w:widowControl w:val="0"/>
              <w:spacing w:after="160" w:line="288"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with the best score will be accepted as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rsidR="001820BE" w:rsidRDefault="001175D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1820BE">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820BE" w:rsidRDefault="001175D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1820BE" w:rsidRDefault="001175D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1820BE">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820BE" w:rsidRDefault="001175D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rsidR="001820BE" w:rsidRDefault="001820BE">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1820BE">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1820BE">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820BE">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1820BE" w:rsidRDefault="001175D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2410E5">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 xml:space="preserve">Price of </w:t>
                  </w:r>
                  <w:r w:rsidR="002410E5">
                    <w:rPr>
                      <w:rFonts w:ascii="Times New Roman" w:eastAsia="Times New Roman" w:hAnsi="Times New Roman" w:cs="Times New Roman"/>
                      <w:color w:val="0000FF"/>
                      <w:sz w:val="22"/>
                      <w:szCs w:val="22"/>
                    </w:rPr>
                    <w:t xml:space="preserve">park </w:t>
                  </w:r>
                  <w:r w:rsidRPr="00192835">
                    <w:rPr>
                      <w:rFonts w:ascii="Times New Roman" w:eastAsia="Times New Roman" w:hAnsi="Times New Roman" w:cs="Times New Roman"/>
                      <w:color w:val="0000FF"/>
                      <w:sz w:val="22"/>
                      <w:szCs w:val="22"/>
                    </w:rPr>
                    <w:t>construction works without VAT;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3E6411">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Delivery Period (</w:t>
                  </w:r>
                  <w:r w:rsidR="003E6411">
                    <w:rPr>
                      <w:rFonts w:ascii="Times New Roman" w:eastAsia="Times New Roman" w:hAnsi="Times New Roman" w:cs="Times New Roman"/>
                      <w:color w:val="0000FF"/>
                      <w:sz w:val="22"/>
                      <w:szCs w:val="22"/>
                    </w:rPr>
                    <w:t xml:space="preserve">park </w:t>
                  </w:r>
                  <w:r w:rsidRPr="00192835">
                    <w:rPr>
                      <w:rFonts w:ascii="Times New Roman" w:eastAsia="Times New Roman" w:hAnsi="Times New Roman" w:cs="Times New Roman"/>
                      <w:color w:val="0000FF"/>
                      <w:sz w:val="22"/>
                      <w:szCs w:val="22"/>
                    </w:rPr>
                    <w:t xml:space="preserve">construction works should be done in </w:t>
                  </w:r>
                  <w:proofErr w:type="spellStart"/>
                  <w:r w:rsidRPr="00192835">
                    <w:rPr>
                      <w:rFonts w:ascii="Times New Roman" w:eastAsia="Times New Roman" w:hAnsi="Times New Roman" w:cs="Times New Roman"/>
                      <w:color w:val="0000FF"/>
                      <w:sz w:val="22"/>
                      <w:szCs w:val="22"/>
                    </w:rPr>
                    <w:t>Akhalkalaki</w:t>
                  </w:r>
                  <w:proofErr w:type="spellEnd"/>
                  <w:r w:rsidRPr="00192835">
                    <w:rPr>
                      <w:rFonts w:ascii="Times New Roman" w:eastAsia="Times New Roman" w:hAnsi="Times New Roman" w:cs="Times New Roman"/>
                      <w:color w:val="0000FF"/>
                      <w:sz w:val="22"/>
                      <w:szCs w:val="22"/>
                    </w:rPr>
                    <w:t>, Georgia);</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 xml:space="preserve">Business Profile information.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Reference list and values of bill of objects last three-year period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C75224">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List of key personnel responsible for implementation of the projects, with CVs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BE14F4">
              <w:trPr>
                <w:trHeight w:val="300"/>
              </w:trPr>
              <w:tc>
                <w:tcPr>
                  <w:tcW w:w="6720"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List of equipment to be used for works, with data on model, capacity and year of manufacture</w:t>
                  </w:r>
                </w:p>
              </w:tc>
              <w:tc>
                <w:tcPr>
                  <w:tcW w:w="975"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BE14F4">
              <w:trPr>
                <w:trHeight w:val="300"/>
              </w:trPr>
              <w:tc>
                <w:tcPr>
                  <w:tcW w:w="67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Dynamic plan of construction works</w:t>
                  </w:r>
                </w:p>
              </w:tc>
              <w:tc>
                <w:tcPr>
                  <w:tcW w:w="97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776D11">
              <w:trPr>
                <w:trHeight w:val="197"/>
              </w:trPr>
              <w:tc>
                <w:tcPr>
                  <w:tcW w:w="67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Value of the works currently under contract</w:t>
                  </w:r>
                </w:p>
              </w:tc>
              <w:tc>
                <w:tcPr>
                  <w:tcW w:w="97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0D61F2" w:rsidTr="004C7FCA">
              <w:trPr>
                <w:trHeight w:val="225"/>
              </w:trPr>
              <w:tc>
                <w:tcPr>
                  <w:tcW w:w="67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tcPr>
                <w:p w:rsidR="000D61F2" w:rsidRPr="00192835" w:rsidRDefault="000D61F2" w:rsidP="000D61F2">
                  <w:pPr>
                    <w:widowControl w:val="0"/>
                    <w:numPr>
                      <w:ilvl w:val="0"/>
                      <w:numId w:val="11"/>
                    </w:numPr>
                    <w:spacing w:after="0" w:line="240" w:lineRule="auto"/>
                    <w:contextualSpacing/>
                    <w:rPr>
                      <w:rFonts w:ascii="Times New Roman" w:eastAsia="Times New Roman" w:hAnsi="Times New Roman" w:cs="Times New Roman"/>
                      <w:color w:val="0000FF"/>
                    </w:rPr>
                  </w:pPr>
                  <w:r w:rsidRPr="00192835">
                    <w:rPr>
                      <w:rFonts w:ascii="Times New Roman" w:eastAsia="Times New Roman" w:hAnsi="Times New Roman" w:cs="Times New Roman"/>
                      <w:color w:val="0000FF"/>
                      <w:sz w:val="22"/>
                      <w:szCs w:val="22"/>
                    </w:rPr>
                    <w:t xml:space="preserve">Balance sheet and profit report for year last three years </w:t>
                  </w:r>
                </w:p>
              </w:tc>
              <w:tc>
                <w:tcPr>
                  <w:tcW w:w="97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auto"/>
                    <w:left w:val="single" w:sz="4" w:space="0" w:color="000000"/>
                    <w:bottom w:val="single" w:sz="4" w:space="0" w:color="auto"/>
                    <w:right w:val="single" w:sz="4" w:space="0" w:color="000000"/>
                  </w:tcBorders>
                  <w:tcMar>
                    <w:top w:w="0" w:type="dxa"/>
                    <w:left w:w="120" w:type="dxa"/>
                    <w:bottom w:w="0" w:type="dxa"/>
                    <w:right w:w="120" w:type="dxa"/>
                  </w:tcMar>
                  <w:vAlign w:val="center"/>
                </w:tcPr>
                <w:p w:rsidR="000D61F2" w:rsidRDefault="000D61F2" w:rsidP="000D61F2">
                  <w:pPr>
                    <w:widowControl w:val="0"/>
                    <w:spacing w:after="160" w:line="288" w:lineRule="auto"/>
                    <w:ind w:left="-30"/>
                    <w:jc w:val="center"/>
                    <w:rPr>
                      <w:rFonts w:ascii="Times New Roman" w:eastAsia="Times New Roman" w:hAnsi="Times New Roman" w:cs="Times New Roman"/>
                      <w:color w:val="0000FF"/>
                      <w:sz w:val="22"/>
                      <w:szCs w:val="22"/>
                    </w:rPr>
                  </w:pPr>
                </w:p>
              </w:tc>
            </w:tr>
            <w:tr w:rsidR="00FD3292">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30"/>
                    <w:jc w:val="center"/>
                    <w:rPr>
                      <w:rFonts w:ascii="Times New Roman" w:eastAsia="Times New Roman" w:hAnsi="Times New Roman" w:cs="Times New Roman"/>
                      <w:b/>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D3292" w:rsidRDefault="00FD3292" w:rsidP="00FD3292">
                  <w:pPr>
                    <w:widowControl w:val="0"/>
                    <w:spacing w:after="160" w:line="288" w:lineRule="auto"/>
                    <w:ind w:left="-30"/>
                    <w:jc w:val="center"/>
                    <w:rPr>
                      <w:rFonts w:ascii="Times New Roman" w:eastAsia="Times New Roman" w:hAnsi="Times New Roman" w:cs="Times New Roman"/>
                      <w:b/>
                      <w:color w:val="0000FF"/>
                      <w:sz w:val="22"/>
                      <w:szCs w:val="22"/>
                    </w:rPr>
                  </w:pPr>
                </w:p>
              </w:tc>
            </w:tr>
          </w:tbl>
          <w:p w:rsidR="001820BE" w:rsidRDefault="001820BE">
            <w:pPr>
              <w:widowControl w:val="0"/>
              <w:spacing w:after="100" w:line="240" w:lineRule="auto"/>
              <w:jc w:val="both"/>
              <w:rPr>
                <w:rFonts w:ascii="Times New Roman" w:eastAsia="Times New Roman" w:hAnsi="Times New Roman" w:cs="Times New Roman"/>
                <w:b/>
                <w:color w:val="000000"/>
                <w:sz w:val="16"/>
                <w:szCs w:val="16"/>
              </w:rPr>
            </w:pPr>
          </w:p>
        </w:tc>
      </w:tr>
      <w:tr w:rsidR="001820BE" w:rsidTr="006F5CAC">
        <w:trPr>
          <w:trHeight w:val="3892"/>
        </w:trPr>
        <w:tc>
          <w:tcPr>
            <w:tcW w:w="10800" w:type="dxa"/>
            <w:shd w:val="clear" w:color="auto" w:fill="auto"/>
            <w:tcMar>
              <w:top w:w="100" w:type="dxa"/>
              <w:left w:w="100" w:type="dxa"/>
              <w:bottom w:w="100" w:type="dxa"/>
              <w:right w:w="100" w:type="dxa"/>
            </w:tcMar>
          </w:tcPr>
          <w:p w:rsidR="001820BE" w:rsidRDefault="001175D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rsidR="001820BE" w:rsidRDefault="001175D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1820BE" w:rsidRDefault="001175DB">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1820BE" w:rsidRPr="00C740AF" w:rsidRDefault="001175D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C740AF">
              <w:rPr>
                <w:rFonts w:ascii="Times New Roman" w:eastAsia="Times New Roman" w:hAnsi="Times New Roman" w:cs="Times New Roman"/>
                <w:color w:val="auto"/>
                <w:sz w:val="22"/>
                <w:szCs w:val="22"/>
              </w:rPr>
              <w:t>Supplier’s facility visits</w:t>
            </w:r>
            <w:r w:rsidR="00C740AF" w:rsidRPr="00C740AF">
              <w:rPr>
                <w:rFonts w:ascii="Times New Roman" w:eastAsia="Times New Roman" w:hAnsi="Times New Roman" w:cs="Times New Roman"/>
                <w:color w:val="auto"/>
                <w:sz w:val="22"/>
                <w:szCs w:val="22"/>
              </w:rPr>
              <w:t>;</w:t>
            </w:r>
          </w:p>
          <w:p w:rsidR="001820BE" w:rsidRPr="00C740AF" w:rsidRDefault="001175D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C740AF">
              <w:rPr>
                <w:rFonts w:ascii="Times New Roman" w:eastAsia="Times New Roman" w:hAnsi="Times New Roman" w:cs="Times New Roman"/>
                <w:color w:val="auto"/>
                <w:sz w:val="22"/>
                <w:szCs w:val="22"/>
              </w:rPr>
              <w:t>Analysis of audited financial statements</w:t>
            </w:r>
          </w:p>
          <w:p w:rsidR="001820BE" w:rsidRPr="00C740AF" w:rsidRDefault="001175DB">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C740AF">
              <w:rPr>
                <w:rFonts w:ascii="Times New Roman" w:eastAsia="Times New Roman" w:hAnsi="Times New Roman" w:cs="Times New Roman"/>
                <w:color w:val="auto"/>
                <w:sz w:val="22"/>
                <w:szCs w:val="22"/>
              </w:rPr>
              <w:t xml:space="preserve">Determination of relations and affiliations between </w:t>
            </w:r>
            <w:proofErr w:type="spellStart"/>
            <w:r w:rsidRPr="00C740AF">
              <w:rPr>
                <w:rFonts w:ascii="Times New Roman" w:eastAsia="Times New Roman" w:hAnsi="Times New Roman" w:cs="Times New Roman"/>
                <w:color w:val="auto"/>
                <w:sz w:val="22"/>
                <w:szCs w:val="22"/>
              </w:rPr>
              <w:t>offerors</w:t>
            </w:r>
            <w:proofErr w:type="spellEnd"/>
          </w:p>
          <w:p w:rsidR="001820BE" w:rsidRPr="00C740AF" w:rsidRDefault="001175DB" w:rsidP="00C740AF">
            <w:pPr>
              <w:widowControl w:val="0"/>
              <w:numPr>
                <w:ilvl w:val="0"/>
                <w:numId w:val="4"/>
              </w:numPr>
              <w:spacing w:after="0" w:line="240" w:lineRule="auto"/>
              <w:contextualSpacing/>
              <w:rPr>
                <w:rFonts w:ascii="Times New Roman" w:eastAsia="Times New Roman" w:hAnsi="Times New Roman" w:cs="Times New Roman"/>
                <w:color w:val="0000FF"/>
                <w:sz w:val="22"/>
                <w:szCs w:val="22"/>
              </w:rPr>
            </w:pPr>
            <w:r w:rsidRPr="00C740AF">
              <w:rPr>
                <w:rFonts w:ascii="Times New Roman" w:eastAsia="Times New Roman" w:hAnsi="Times New Roman" w:cs="Times New Roman"/>
                <w:color w:val="auto"/>
                <w:sz w:val="22"/>
                <w:szCs w:val="22"/>
              </w:rPr>
              <w:t>Other appropriate documented method giving Mercy Corps increased confidence in the supplier’s ability to perform</w:t>
            </w:r>
          </w:p>
        </w:tc>
      </w:tr>
    </w:tbl>
    <w:p w:rsidR="001914A5" w:rsidRDefault="001914A5" w:rsidP="001914A5">
      <w:pPr>
        <w:pStyle w:val="NoSpacing"/>
      </w:pPr>
      <w:bookmarkStart w:id="5" w:name="_uea0wym567yl" w:colFirst="0" w:colLast="0"/>
      <w:bookmarkStart w:id="6" w:name="_n1ql3zwoc1op" w:colFirst="0" w:colLast="0"/>
      <w:bookmarkStart w:id="7" w:name="_dc3tpvn2up5m" w:colFirst="0" w:colLast="0"/>
      <w:bookmarkEnd w:id="5"/>
      <w:bookmarkEnd w:id="6"/>
      <w:bookmarkEnd w:id="7"/>
    </w:p>
    <w:p w:rsidR="001914A5" w:rsidRDefault="001914A5" w:rsidP="001914A5">
      <w:pPr>
        <w:pStyle w:val="NoSpacing"/>
      </w:pPr>
    </w:p>
    <w:p w:rsidR="00994CD0" w:rsidRDefault="00994CD0" w:rsidP="001914A5">
      <w:pPr>
        <w:pStyle w:val="NoSpacing"/>
      </w:pPr>
    </w:p>
    <w:p w:rsidR="00994CD0" w:rsidRDefault="00994CD0" w:rsidP="001914A5">
      <w:pPr>
        <w:pStyle w:val="NoSpacing"/>
      </w:pPr>
    </w:p>
    <w:p w:rsidR="000C357A" w:rsidRDefault="000C357A" w:rsidP="001914A5">
      <w:pPr>
        <w:pStyle w:val="NoSpacing"/>
      </w:pPr>
    </w:p>
    <w:p w:rsidR="002B6BB2" w:rsidRDefault="002B6BB2" w:rsidP="001914A5">
      <w:pPr>
        <w:pStyle w:val="NoSpacing"/>
      </w:pPr>
    </w:p>
    <w:p w:rsidR="001820BE" w:rsidRDefault="001175DB">
      <w:pPr>
        <w:pStyle w:val="Heading1"/>
        <w:widowControl w:val="0"/>
        <w:numPr>
          <w:ilvl w:val="0"/>
          <w:numId w:val="13"/>
        </w:numPr>
        <w:spacing w:after="0" w:line="240" w:lineRule="auto"/>
        <w:rPr>
          <w:sz w:val="28"/>
          <w:szCs w:val="28"/>
        </w:rPr>
      </w:pPr>
      <w:r>
        <w:rPr>
          <w:sz w:val="28"/>
          <w:szCs w:val="28"/>
        </w:rPr>
        <w:lastRenderedPageBreak/>
        <w:t xml:space="preserve">Offer Form </w:t>
      </w:r>
    </w:p>
    <w:p w:rsidR="001820BE" w:rsidRDefault="001820BE">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820BE">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1820BE" w:rsidRDefault="001175DB">
            <w:pPr>
              <w:jc w:val="both"/>
              <w:rPr>
                <w:b/>
              </w:rPr>
            </w:pPr>
            <w:proofErr w:type="spellStart"/>
            <w:r>
              <w:rPr>
                <w:b/>
              </w:rPr>
              <w:t>Offerors</w:t>
            </w:r>
            <w:proofErr w:type="spellEnd"/>
            <w:r>
              <w:rPr>
                <w:b/>
              </w:rPr>
              <w:t xml:space="preserve"> must submit their own </w:t>
            </w:r>
            <w:r w:rsidR="001914A5">
              <w:rPr>
                <w:b/>
              </w:rPr>
              <w:t>independent</w:t>
            </w:r>
            <w:r>
              <w:rPr>
                <w:b/>
              </w:rPr>
              <w:t xml:space="preserve"> offer including at least (but not limited to):</w:t>
            </w:r>
          </w:p>
          <w:p w:rsidR="001820BE" w:rsidRDefault="001175DB">
            <w:pPr>
              <w:numPr>
                <w:ilvl w:val="0"/>
                <w:numId w:val="5"/>
              </w:numPr>
              <w:contextualSpacing/>
              <w:jc w:val="both"/>
            </w:pPr>
            <w:r>
              <w:t>All documents requested in the “Eligibility Criteria” section of this Tender Package</w:t>
            </w:r>
          </w:p>
          <w:p w:rsidR="001820BE" w:rsidRDefault="001175DB">
            <w:pPr>
              <w:numPr>
                <w:ilvl w:val="0"/>
                <w:numId w:val="5"/>
              </w:numPr>
              <w:contextualSpacing/>
              <w:jc w:val="both"/>
            </w:pPr>
            <w:r>
              <w:t>All documents requested in the “Tender Submittals” section of this Tender Package</w:t>
            </w:r>
          </w:p>
          <w:p w:rsidR="001820BE" w:rsidRDefault="001175DB">
            <w:pPr>
              <w:numPr>
                <w:ilvl w:val="0"/>
                <w:numId w:val="5"/>
              </w:numPr>
              <w:contextualSpacing/>
              <w:jc w:val="both"/>
            </w:pPr>
            <w:r>
              <w:t>All information listed in the “Documents Comprising the Proposal” section below</w:t>
            </w:r>
          </w:p>
          <w:p w:rsidR="001914A5" w:rsidRDefault="001914A5" w:rsidP="001914A5">
            <w:pPr>
              <w:spacing w:after="0"/>
              <w:jc w:val="both"/>
              <w:rPr>
                <w:b/>
              </w:rPr>
            </w:pPr>
          </w:p>
          <w:p w:rsidR="001820BE" w:rsidRDefault="001B71D4">
            <w:pPr>
              <w:jc w:val="both"/>
              <w:rPr>
                <w:b/>
              </w:rPr>
            </w:pPr>
            <w:r w:rsidRPr="001B71D4">
              <w:rPr>
                <w:b/>
              </w:rPr>
              <w:t>All offers must be submitted with sealed envelope, duly signed (including position and full name of the signer) and stamped, with the date of completion.</w:t>
            </w:r>
          </w:p>
        </w:tc>
      </w:tr>
    </w:tbl>
    <w:p w:rsidR="001820BE" w:rsidRDefault="001820BE">
      <w:pPr>
        <w:spacing w:after="0"/>
      </w:pPr>
    </w:p>
    <w:p w:rsidR="001820BE" w:rsidRDefault="001175DB">
      <w:pPr>
        <w:rPr>
          <w:b/>
          <w:i/>
          <w:sz w:val="24"/>
          <w:szCs w:val="24"/>
        </w:rPr>
      </w:pPr>
      <w:r>
        <w:rPr>
          <w:b/>
          <w:i/>
          <w:sz w:val="24"/>
          <w:szCs w:val="24"/>
        </w:rPr>
        <w:t>Documents Comprising the Proposal</w:t>
      </w:r>
    </w:p>
    <w:p w:rsidR="001820BE" w:rsidRDefault="001175DB">
      <w:pPr>
        <w:spacing w:line="331" w:lineRule="auto"/>
      </w:pPr>
      <w:r>
        <w:t xml:space="preserve">The following information must be included in the offer of any potential </w:t>
      </w:r>
      <w:proofErr w:type="spellStart"/>
      <w:r>
        <w:t>offeror</w:t>
      </w:r>
      <w:proofErr w:type="spellEnd"/>
      <w:r>
        <w:t>:</w:t>
      </w:r>
    </w:p>
    <w:p w:rsidR="001820BE" w:rsidRDefault="001175D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rsidR="001820BE" w:rsidRDefault="001175DB">
      <w:pPr>
        <w:numPr>
          <w:ilvl w:val="0"/>
          <w:numId w:val="14"/>
        </w:numPr>
        <w:spacing w:after="0" w:line="288" w:lineRule="auto"/>
        <w:ind w:left="1440"/>
        <w:contextualSpacing/>
      </w:pPr>
      <w:r>
        <w:t xml:space="preserve">A detailed specification of the </w:t>
      </w:r>
      <w:r w:rsidR="00C34C93">
        <w:t>goods</w:t>
      </w:r>
      <w:r>
        <w:t xml:space="preserve"> (Proposal)</w:t>
      </w:r>
    </w:p>
    <w:p w:rsidR="001820BE" w:rsidRDefault="001175DB">
      <w:pPr>
        <w:numPr>
          <w:ilvl w:val="0"/>
          <w:numId w:val="14"/>
        </w:numPr>
        <w:spacing w:after="0" w:line="288" w:lineRule="auto"/>
        <w:ind w:left="1440"/>
        <w:contextualSpacing/>
      </w:pPr>
      <w:r>
        <w:t>Delivery time</w:t>
      </w:r>
    </w:p>
    <w:p w:rsidR="001820BE" w:rsidRDefault="001175DB">
      <w:pPr>
        <w:numPr>
          <w:ilvl w:val="0"/>
          <w:numId w:val="14"/>
        </w:numPr>
        <w:spacing w:after="0" w:line="288" w:lineRule="auto"/>
        <w:ind w:left="1440"/>
        <w:contextualSpacing/>
      </w:pPr>
      <w:r>
        <w:t xml:space="preserve">Price validity date (for this purpose and as stated on the advertisement, quote given shall remain unchanged for </w:t>
      </w:r>
      <w:r w:rsidR="006B0E52">
        <w:t>20</w:t>
      </w:r>
      <w:r>
        <w:t xml:space="preserve"> working days)</w:t>
      </w:r>
    </w:p>
    <w:p w:rsidR="001820BE" w:rsidRPr="00BB0FD5" w:rsidRDefault="001175DB">
      <w:pPr>
        <w:numPr>
          <w:ilvl w:val="0"/>
          <w:numId w:val="14"/>
        </w:numPr>
        <w:spacing w:before="200" w:after="0" w:line="576" w:lineRule="auto"/>
      </w:pPr>
      <w:r>
        <w:t xml:space="preserve">A Price Offer detailing the unit price only, using the </w:t>
      </w:r>
      <w:r>
        <w:rPr>
          <w:b/>
        </w:rPr>
        <w:t>Price Offer Sheet</w:t>
      </w:r>
      <w:r>
        <w:t xml:space="preserve"> template </w:t>
      </w:r>
      <w:r w:rsidRPr="00BB0FD5">
        <w:t xml:space="preserve">provided in section </w:t>
      </w:r>
      <w:r w:rsidR="00BB0FD5" w:rsidRPr="00BB0FD5">
        <w:t>6</w:t>
      </w:r>
    </w:p>
    <w:p w:rsidR="001820BE" w:rsidRPr="00BB0FD5" w:rsidRDefault="001175DB">
      <w:pPr>
        <w:numPr>
          <w:ilvl w:val="0"/>
          <w:numId w:val="14"/>
        </w:numPr>
        <w:spacing w:after="0" w:line="576" w:lineRule="auto"/>
        <w:contextualSpacing/>
      </w:pPr>
      <w:r w:rsidRPr="00BB0FD5">
        <w:t xml:space="preserve">Completed and signed Mercy Corps </w:t>
      </w:r>
      <w:r w:rsidRPr="00BB0FD5">
        <w:rPr>
          <w:b/>
        </w:rPr>
        <w:t>Supplier Information Form</w:t>
      </w:r>
      <w:r w:rsidRPr="00BB0FD5">
        <w:t xml:space="preserve"> (template provided in section </w:t>
      </w:r>
      <w:r w:rsidR="00BB0FD5" w:rsidRPr="00BB0FD5">
        <w:t>6</w:t>
      </w:r>
      <w:r w:rsidRPr="00BB0FD5">
        <w:t>)</w:t>
      </w:r>
    </w:p>
    <w:p w:rsidR="001820BE" w:rsidRDefault="001175DB">
      <w:pPr>
        <w:numPr>
          <w:ilvl w:val="0"/>
          <w:numId w:val="14"/>
        </w:numPr>
        <w:spacing w:after="0" w:line="576" w:lineRule="auto"/>
        <w:contextualSpacing/>
      </w:pPr>
      <w:r>
        <w:t xml:space="preserve">Other important documents </w:t>
      </w:r>
      <w:proofErr w:type="spellStart"/>
      <w:r>
        <w:t>offeror</w:t>
      </w:r>
      <w:proofErr w:type="spellEnd"/>
      <w:r>
        <w:t xml:space="preserve"> feels need to be attached to support their proposal</w:t>
      </w:r>
    </w:p>
    <w:p w:rsidR="001820BE" w:rsidRDefault="001175DB">
      <w:pPr>
        <w:spacing w:line="331" w:lineRule="auto"/>
        <w:jc w:val="both"/>
      </w:pPr>
      <w:r>
        <w:t xml:space="preserve">The original proposal shall be signed by the </w:t>
      </w:r>
      <w:proofErr w:type="spellStart"/>
      <w:r>
        <w:t>offeror</w:t>
      </w:r>
      <w:proofErr w:type="spellEnd"/>
      <w:r>
        <w:t xml:space="preserve"> or a person or persons duly authorized to bind the </w:t>
      </w:r>
      <w:proofErr w:type="spellStart"/>
      <w:r>
        <w:t>offeror</w:t>
      </w:r>
      <w:proofErr w:type="spellEnd"/>
      <w:r>
        <w:t xml:space="preserve"> to the contract. Financial offer pages of the proposal shall be initialed by the person or persons signing the proposal and stamped with the company seal.</w:t>
      </w:r>
    </w:p>
    <w:p w:rsidR="001820BE" w:rsidRDefault="001175DB">
      <w:pPr>
        <w:spacing w:line="331" w:lineRule="auto"/>
      </w:pPr>
      <w:r>
        <w:t>Any interlineations, erasures, or overwriting shall be valid only if they are initialed by the person or persons signing the proposal.</w:t>
      </w:r>
    </w:p>
    <w:p w:rsidR="001820BE" w:rsidRDefault="001175DB">
      <w:pPr>
        <w:spacing w:after="0" w:line="240" w:lineRule="auto"/>
      </w:pPr>
      <w:r>
        <w:br w:type="page"/>
      </w:r>
    </w:p>
    <w:p w:rsidR="001820BE" w:rsidRDefault="001175DB">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rsidR="001820BE" w:rsidRDefault="001175DB">
      <w:pPr>
        <w:rPr>
          <w:b/>
          <w:color w:val="000000"/>
        </w:rPr>
      </w:pPr>
      <w:r>
        <w:rPr>
          <w:b/>
          <w:color w:val="000000"/>
        </w:rPr>
        <w:t>5.1 Background</w:t>
      </w:r>
    </w:p>
    <w:p w:rsidR="00BB0FD5" w:rsidRPr="00BB0FD5" w:rsidRDefault="00BB0FD5" w:rsidP="00BB0FD5">
      <w:pPr>
        <w:widowControl w:val="0"/>
        <w:spacing w:after="160" w:line="360" w:lineRule="auto"/>
        <w:rPr>
          <w:rFonts w:ascii="Times New Roman" w:eastAsia="Times New Roman" w:hAnsi="Times New Roman" w:cs="Times New Roman"/>
          <w:color w:val="auto"/>
          <w:sz w:val="22"/>
          <w:szCs w:val="22"/>
        </w:rPr>
      </w:pPr>
      <w:r w:rsidRPr="00BB0FD5">
        <w:rPr>
          <w:rFonts w:ascii="Times New Roman" w:eastAsia="Times New Roman" w:hAnsi="Times New Roman" w:cs="Times New Roman"/>
          <w:color w:val="auto"/>
          <w:sz w:val="22"/>
          <w:szCs w:val="22"/>
        </w:rPr>
        <w:t>Mercy Corps is an international non-governmental relief and development agency with programs in over 4</w:t>
      </w:r>
      <w:r>
        <w:rPr>
          <w:rFonts w:ascii="Times New Roman" w:eastAsia="Times New Roman" w:hAnsi="Times New Roman" w:cs="Times New Roman"/>
          <w:color w:val="auto"/>
          <w:sz w:val="22"/>
          <w:szCs w:val="22"/>
        </w:rPr>
        <w:t>0</w:t>
      </w:r>
      <w:r w:rsidRPr="00BB0FD5">
        <w:rPr>
          <w:rFonts w:ascii="Times New Roman" w:eastAsia="Times New Roman" w:hAnsi="Times New Roman" w:cs="Times New Roman"/>
          <w:color w:val="auto"/>
          <w:sz w:val="22"/>
          <w:szCs w:val="22"/>
        </w:rPr>
        <w:t xml:space="preserve"> countries worldwide. Its headquarters are: Portland, Oregon, USA and Edinburgh, Scotland, U.K. Detailed information about Mercy Corps is available on the web-site: www.mercycorps.org</w:t>
      </w:r>
    </w:p>
    <w:p w:rsidR="00BB0FD5" w:rsidRDefault="00BB0FD5" w:rsidP="00BB0FD5">
      <w:pPr>
        <w:widowControl w:val="0"/>
        <w:spacing w:after="160" w:line="360" w:lineRule="auto"/>
        <w:rPr>
          <w:rFonts w:ascii="Times New Roman" w:eastAsia="Times New Roman" w:hAnsi="Times New Roman" w:cs="Times New Roman"/>
          <w:color w:val="auto"/>
          <w:sz w:val="22"/>
          <w:szCs w:val="22"/>
        </w:rPr>
      </w:pPr>
      <w:r w:rsidRPr="00BB0FD5">
        <w:rPr>
          <w:rFonts w:ascii="Times New Roman" w:eastAsia="Times New Roman" w:hAnsi="Times New Roman" w:cs="Times New Roman"/>
          <w:color w:val="auto"/>
          <w:sz w:val="22"/>
          <w:szCs w:val="22"/>
        </w:rPr>
        <w:t xml:space="preserve">In Georgia, Mercy Corps has already implemented several programs financed by international donors /companies such as USAID, BP, </w:t>
      </w:r>
      <w:proofErr w:type="spellStart"/>
      <w:r w:rsidRPr="00BB0FD5">
        <w:rPr>
          <w:rFonts w:ascii="Times New Roman" w:eastAsia="Times New Roman" w:hAnsi="Times New Roman" w:cs="Times New Roman"/>
          <w:color w:val="auto"/>
          <w:sz w:val="22"/>
          <w:szCs w:val="22"/>
        </w:rPr>
        <w:t>KfW</w:t>
      </w:r>
      <w:proofErr w:type="spellEnd"/>
      <w:r w:rsidRPr="00BB0FD5">
        <w:rPr>
          <w:rFonts w:ascii="Times New Roman" w:eastAsia="Times New Roman" w:hAnsi="Times New Roman" w:cs="Times New Roman"/>
          <w:color w:val="auto"/>
          <w:sz w:val="22"/>
          <w:szCs w:val="22"/>
        </w:rPr>
        <w:t xml:space="preserve">, EC and Japan Embassy. </w:t>
      </w:r>
    </w:p>
    <w:p w:rsidR="00BB0FD5" w:rsidRPr="00BB0FD5" w:rsidRDefault="00EA4143" w:rsidP="008308F2">
      <w:pPr>
        <w:widowControl w:val="0"/>
        <w:spacing w:after="160" w:line="36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Currently Mercy Corps</w:t>
      </w:r>
      <w:r w:rsidR="008308F2">
        <w:rPr>
          <w:rFonts w:ascii="Times New Roman" w:eastAsia="Times New Roman" w:hAnsi="Times New Roman" w:cs="Times New Roman"/>
          <w:color w:val="auto"/>
          <w:sz w:val="22"/>
          <w:szCs w:val="22"/>
          <w:lang w:val="en-US"/>
        </w:rPr>
        <w:t xml:space="preserve"> works throughout Georgia. </w:t>
      </w:r>
    </w:p>
    <w:p w:rsidR="00BB0FD5" w:rsidRPr="00D86E9F" w:rsidRDefault="00BB0FD5" w:rsidP="00BB0FD5">
      <w:r>
        <w:rPr>
          <w:b/>
          <w:color w:val="000000"/>
        </w:rPr>
        <w:t xml:space="preserve">5.2 </w:t>
      </w:r>
      <w:r w:rsidR="00C05B84" w:rsidRPr="00C05B84">
        <w:rPr>
          <w:b/>
          <w:color w:val="000000"/>
        </w:rPr>
        <w:t>Scope of Work</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7A5439" w:rsidTr="007A5439">
        <w:trPr>
          <w:trHeight w:val="8565"/>
        </w:trPr>
        <w:tc>
          <w:tcPr>
            <w:tcW w:w="10560" w:type="dxa"/>
          </w:tcPr>
          <w:p w:rsidR="007A5439" w:rsidRDefault="007A5439" w:rsidP="007A5439">
            <w:pPr>
              <w:spacing w:before="120" w:line="360" w:lineRule="auto"/>
              <w:rPr>
                <w:rFonts w:ascii="Times New Roman" w:eastAsia="Times New Roman" w:hAnsi="Times New Roman" w:cs="Times New Roman"/>
                <w:color w:val="0000FF"/>
                <w:sz w:val="22"/>
                <w:szCs w:val="22"/>
              </w:rPr>
            </w:pPr>
            <w:r w:rsidRPr="00EF1F28">
              <w:rPr>
                <w:rFonts w:ascii="Times New Roman" w:eastAsia="Times New Roman" w:hAnsi="Times New Roman" w:cs="Times New Roman"/>
                <w:color w:val="0000FF"/>
                <w:sz w:val="22"/>
                <w:szCs w:val="22"/>
              </w:rPr>
              <w:t xml:space="preserve">Mercy Corps Georgia is looking for the </w:t>
            </w:r>
            <w:r w:rsidR="0043659F">
              <w:rPr>
                <w:rFonts w:ascii="Times New Roman" w:eastAsia="Times New Roman" w:hAnsi="Times New Roman" w:cs="Times New Roman"/>
                <w:color w:val="0000FF"/>
                <w:sz w:val="22"/>
                <w:szCs w:val="22"/>
              </w:rPr>
              <w:t>park construction</w:t>
            </w:r>
            <w:r w:rsidRPr="008F6B87">
              <w:rPr>
                <w:rFonts w:ascii="Times New Roman" w:eastAsia="Times New Roman" w:hAnsi="Times New Roman" w:cs="Times New Roman"/>
                <w:color w:val="0000FF"/>
                <w:sz w:val="22"/>
                <w:szCs w:val="22"/>
              </w:rPr>
              <w:t xml:space="preserve"> works </w:t>
            </w:r>
            <w:r w:rsidRPr="00EF1F28">
              <w:rPr>
                <w:rFonts w:ascii="Times New Roman" w:eastAsia="Times New Roman" w:hAnsi="Times New Roman" w:cs="Times New Roman"/>
                <w:color w:val="0000FF"/>
                <w:sz w:val="22"/>
                <w:szCs w:val="22"/>
              </w:rPr>
              <w:t xml:space="preserve">supplier within PNRDA project in </w:t>
            </w:r>
            <w:proofErr w:type="spellStart"/>
            <w:r w:rsidRPr="00EF1F28">
              <w:rPr>
                <w:rFonts w:ascii="Times New Roman" w:eastAsia="Times New Roman" w:hAnsi="Times New Roman" w:cs="Times New Roman"/>
                <w:color w:val="0000FF"/>
                <w:sz w:val="22"/>
                <w:szCs w:val="22"/>
              </w:rPr>
              <w:t>Akhalkalaki</w:t>
            </w:r>
            <w:proofErr w:type="spellEnd"/>
            <w:r w:rsidRPr="00EF1F28">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rPr>
              <w:t>Suppl</w:t>
            </w:r>
            <w:r w:rsidR="00DA7E92">
              <w:rPr>
                <w:rFonts w:ascii="Times New Roman" w:eastAsia="Times New Roman" w:hAnsi="Times New Roman" w:cs="Times New Roman"/>
                <w:color w:val="0000FF"/>
                <w:sz w:val="22"/>
                <w:szCs w:val="22"/>
              </w:rPr>
              <w:t>ier should fulfill construction</w:t>
            </w:r>
            <w:r w:rsidRPr="008F6B87">
              <w:rPr>
                <w:rFonts w:ascii="Times New Roman" w:eastAsia="Times New Roman" w:hAnsi="Times New Roman" w:cs="Times New Roman"/>
                <w:color w:val="0000FF"/>
                <w:sz w:val="22"/>
                <w:szCs w:val="22"/>
              </w:rPr>
              <w:t xml:space="preserve"> works</w:t>
            </w:r>
            <w:r>
              <w:rPr>
                <w:rFonts w:ascii="Times New Roman" w:eastAsia="Times New Roman" w:hAnsi="Times New Roman" w:cs="Times New Roman"/>
                <w:color w:val="0000FF"/>
                <w:sz w:val="22"/>
                <w:szCs w:val="22"/>
              </w:rPr>
              <w:t xml:space="preserve"> for </w:t>
            </w:r>
            <w:r w:rsidR="00DA7E92">
              <w:rPr>
                <w:rFonts w:ascii="Times New Roman" w:eastAsia="Times New Roman" w:hAnsi="Times New Roman" w:cs="Times New Roman"/>
                <w:color w:val="0000FF"/>
                <w:sz w:val="22"/>
                <w:szCs w:val="22"/>
              </w:rPr>
              <w:t>park</w:t>
            </w:r>
            <w:r>
              <w:rPr>
                <w:rFonts w:ascii="Times New Roman" w:eastAsia="Times New Roman" w:hAnsi="Times New Roman" w:cs="Times New Roman"/>
                <w:color w:val="0000FF"/>
                <w:sz w:val="22"/>
                <w:szCs w:val="22"/>
              </w:rPr>
              <w:t xml:space="preserve"> in </w:t>
            </w:r>
            <w:proofErr w:type="spellStart"/>
            <w:r>
              <w:rPr>
                <w:rFonts w:ascii="Times New Roman" w:eastAsia="Times New Roman" w:hAnsi="Times New Roman" w:cs="Times New Roman"/>
                <w:color w:val="0000FF"/>
                <w:sz w:val="22"/>
                <w:szCs w:val="22"/>
              </w:rPr>
              <w:t>Akhalkalaki</w:t>
            </w:r>
            <w:proofErr w:type="spellEnd"/>
            <w:r>
              <w:rPr>
                <w:rFonts w:ascii="Times New Roman" w:eastAsia="Times New Roman" w:hAnsi="Times New Roman" w:cs="Times New Roman"/>
                <w:color w:val="0000FF"/>
                <w:sz w:val="22"/>
                <w:szCs w:val="22"/>
              </w:rPr>
              <w:t xml:space="preserve">.  </w:t>
            </w:r>
          </w:p>
          <w:p w:rsidR="007A5439" w:rsidRPr="00142F71" w:rsidRDefault="007A5439" w:rsidP="007A5439">
            <w:pPr>
              <w:spacing w:before="120" w:line="360" w:lineRule="auto"/>
              <w:contextualSpacing/>
              <w:jc w:val="center"/>
              <w:rPr>
                <w:rFonts w:ascii="Times New Roman" w:eastAsia="Times New Roman" w:hAnsi="Times New Roman" w:cs="Times New Roman"/>
                <w:color w:val="0000FF"/>
                <w:sz w:val="22"/>
                <w:szCs w:val="22"/>
              </w:rPr>
            </w:pPr>
            <w:proofErr w:type="spellStart"/>
            <w:r w:rsidRPr="00142F71">
              <w:rPr>
                <w:rFonts w:ascii="Sylfaen" w:eastAsia="Times New Roman" w:hAnsi="Sylfaen" w:cs="Sylfaen"/>
                <w:color w:val="0000FF"/>
                <w:sz w:val="22"/>
                <w:szCs w:val="22"/>
              </w:rPr>
              <w:t>ახსნა</w:t>
            </w:r>
            <w:r w:rsidRPr="00142F71">
              <w:rPr>
                <w:rFonts w:ascii="Times New Roman" w:eastAsia="Times New Roman" w:hAnsi="Times New Roman" w:cs="Times New Roman"/>
                <w:color w:val="0000FF"/>
                <w:sz w:val="22"/>
                <w:szCs w:val="22"/>
              </w:rPr>
              <w:t>-</w:t>
            </w:r>
            <w:r w:rsidRPr="00142F71">
              <w:rPr>
                <w:rFonts w:ascii="Sylfaen" w:eastAsia="Times New Roman" w:hAnsi="Sylfaen" w:cs="Sylfaen"/>
                <w:color w:val="0000FF"/>
                <w:sz w:val="22"/>
                <w:szCs w:val="22"/>
              </w:rPr>
              <w:t>განმარტების</w:t>
            </w:r>
            <w:proofErr w:type="spellEnd"/>
            <w:r w:rsidRPr="00142F71">
              <w:rPr>
                <w:rFonts w:ascii="Times New Roman" w:eastAsia="Times New Roman" w:hAnsi="Times New Roman" w:cs="Times New Roman"/>
                <w:color w:val="0000FF"/>
                <w:sz w:val="22"/>
                <w:szCs w:val="22"/>
              </w:rPr>
              <w:t xml:space="preserve"> </w:t>
            </w:r>
            <w:proofErr w:type="spellStart"/>
            <w:r w:rsidRPr="00142F71">
              <w:rPr>
                <w:rFonts w:ascii="Sylfaen" w:eastAsia="Times New Roman" w:hAnsi="Sylfaen" w:cs="Sylfaen"/>
                <w:color w:val="0000FF"/>
                <w:sz w:val="22"/>
                <w:szCs w:val="22"/>
              </w:rPr>
              <w:t>ბარათი</w:t>
            </w:r>
            <w:proofErr w:type="spellEnd"/>
          </w:p>
          <w:p w:rsidR="00BD6C3A" w:rsidRDefault="00BD6C3A" w:rsidP="00545AC8">
            <w:pPr>
              <w:spacing w:before="120" w:line="360" w:lineRule="auto"/>
              <w:contextualSpacing/>
              <w:jc w:val="center"/>
              <w:rPr>
                <w:rFonts w:ascii="Sylfaen" w:eastAsia="Times New Roman" w:hAnsi="Sylfaen" w:cs="Sylfaen"/>
                <w:color w:val="0000FF"/>
                <w:sz w:val="22"/>
                <w:szCs w:val="22"/>
                <w:lang w:val="ka-GE"/>
              </w:rPr>
            </w:pPr>
            <w:proofErr w:type="spellStart"/>
            <w:r w:rsidRPr="00BD6C3A">
              <w:rPr>
                <w:rFonts w:ascii="Sylfaen" w:eastAsia="Times New Roman" w:hAnsi="Sylfaen" w:cs="Sylfaen"/>
                <w:color w:val="0000FF"/>
                <w:sz w:val="22"/>
                <w:szCs w:val="22"/>
              </w:rPr>
              <w:t>ახალქალაქში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ერევნის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ქუჩისა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აღმაშენებლის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ქუჩის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კვეთაზე</w:t>
            </w:r>
            <w:proofErr w:type="spellEnd"/>
            <w:r>
              <w:rPr>
                <w:rFonts w:ascii="Sylfaen" w:eastAsia="Times New Roman" w:hAnsi="Sylfaen" w:cs="Sylfaen"/>
                <w:color w:val="0000FF"/>
                <w:sz w:val="22"/>
                <w:szCs w:val="22"/>
              </w:rPr>
              <w:t xml:space="preserve"> </w:t>
            </w:r>
            <w:r>
              <w:rPr>
                <w:rFonts w:ascii="Sylfaen" w:eastAsia="Times New Roman" w:hAnsi="Sylfaen" w:cs="Sylfaen"/>
                <w:color w:val="0000FF"/>
                <w:sz w:val="22"/>
                <w:szCs w:val="22"/>
                <w:lang w:val="ka-GE"/>
              </w:rPr>
              <w:t xml:space="preserve">მდებარე </w:t>
            </w:r>
            <w:proofErr w:type="spellStart"/>
            <w:r w:rsidRPr="00BD6C3A">
              <w:rPr>
                <w:rFonts w:ascii="Sylfaen" w:eastAsia="Times New Roman" w:hAnsi="Sylfaen" w:cs="Sylfaen"/>
                <w:color w:val="0000FF"/>
                <w:sz w:val="22"/>
                <w:szCs w:val="22"/>
              </w:rPr>
              <w:t>პარკის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რეკრეაციული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ზონის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მშენებლობის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პროექტის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ტექსტური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აღწერა</w:t>
            </w:r>
            <w:proofErr w:type="spellEnd"/>
          </w:p>
          <w:p w:rsidR="00BD6C3A" w:rsidRPr="00BD6C3A" w:rsidRDefault="00545AC8" w:rsidP="00545AC8">
            <w:pPr>
              <w:spacing w:before="120" w:line="360" w:lineRule="auto"/>
              <w:contextualSpacing/>
              <w:rPr>
                <w:rFonts w:ascii="Sylfaen" w:eastAsia="Times New Roman" w:hAnsi="Sylfaen" w:cs="Sylfaen"/>
                <w:color w:val="0000FF"/>
                <w:sz w:val="22"/>
                <w:szCs w:val="22"/>
              </w:rPr>
            </w:pPr>
            <w:r>
              <w:rPr>
                <w:rFonts w:ascii="Sylfaen" w:eastAsia="Times New Roman" w:hAnsi="Sylfaen" w:cs="Sylfaen"/>
                <w:color w:val="0000FF"/>
                <w:sz w:val="22"/>
                <w:szCs w:val="22"/>
              </w:rPr>
              <w:t xml:space="preserve">       </w:t>
            </w:r>
            <w:proofErr w:type="spellStart"/>
            <w:r w:rsidR="00BD6C3A" w:rsidRPr="00BD6C3A">
              <w:rPr>
                <w:rFonts w:ascii="Sylfaen" w:eastAsia="Times New Roman" w:hAnsi="Sylfaen" w:cs="Sylfaen"/>
                <w:color w:val="0000FF"/>
                <w:sz w:val="22"/>
                <w:szCs w:val="22"/>
              </w:rPr>
              <w:t>საჭიროა</w:t>
            </w:r>
            <w:proofErr w:type="spellEnd"/>
            <w:r w:rsidR="00BD6C3A" w:rsidRPr="00BD6C3A">
              <w:rPr>
                <w:rFonts w:ascii="Sylfaen" w:eastAsia="Times New Roman" w:hAnsi="Sylfaen" w:cs="Sylfaen"/>
                <w:color w:val="0000FF"/>
                <w:sz w:val="22"/>
                <w:szCs w:val="22"/>
              </w:rPr>
              <w:t xml:space="preserve">   </w:t>
            </w:r>
            <w:proofErr w:type="spellStart"/>
            <w:r w:rsidR="00BD6C3A" w:rsidRPr="00BD6C3A">
              <w:rPr>
                <w:rFonts w:ascii="Sylfaen" w:eastAsia="Times New Roman" w:hAnsi="Sylfaen" w:cs="Sylfaen"/>
                <w:color w:val="0000FF"/>
                <w:sz w:val="22"/>
                <w:szCs w:val="22"/>
              </w:rPr>
              <w:t>შემდეგი</w:t>
            </w:r>
            <w:proofErr w:type="spellEnd"/>
            <w:r w:rsidR="00BD6C3A" w:rsidRPr="00BD6C3A">
              <w:rPr>
                <w:rFonts w:ascii="Sylfaen" w:eastAsia="Times New Roman" w:hAnsi="Sylfaen" w:cs="Sylfaen"/>
                <w:color w:val="0000FF"/>
                <w:sz w:val="22"/>
                <w:szCs w:val="22"/>
              </w:rPr>
              <w:t xml:space="preserve"> </w:t>
            </w:r>
            <w:proofErr w:type="spellStart"/>
            <w:r w:rsidR="00BD6C3A" w:rsidRPr="00BD6C3A">
              <w:rPr>
                <w:rFonts w:ascii="Sylfaen" w:eastAsia="Times New Roman" w:hAnsi="Sylfaen" w:cs="Sylfaen"/>
                <w:color w:val="0000FF"/>
                <w:sz w:val="22"/>
                <w:szCs w:val="22"/>
              </w:rPr>
              <w:t>სამუშაოების</w:t>
            </w:r>
            <w:proofErr w:type="spellEnd"/>
            <w:r w:rsidR="00BD6C3A" w:rsidRPr="00BD6C3A">
              <w:rPr>
                <w:rFonts w:ascii="Sylfaen" w:eastAsia="Times New Roman" w:hAnsi="Sylfaen" w:cs="Sylfaen"/>
                <w:color w:val="0000FF"/>
                <w:sz w:val="22"/>
                <w:szCs w:val="22"/>
              </w:rPr>
              <w:t xml:space="preserve"> </w:t>
            </w:r>
            <w:proofErr w:type="spellStart"/>
            <w:r w:rsidR="00BD6C3A" w:rsidRPr="00BD6C3A">
              <w:rPr>
                <w:rFonts w:ascii="Sylfaen" w:eastAsia="Times New Roman" w:hAnsi="Sylfaen" w:cs="Sylfaen"/>
                <w:color w:val="0000FF"/>
                <w:sz w:val="22"/>
                <w:szCs w:val="22"/>
              </w:rPr>
              <w:t>განხორციელება</w:t>
            </w:r>
            <w:proofErr w:type="spellEnd"/>
            <w:r w:rsidR="00BD6C3A" w:rsidRPr="00BD6C3A">
              <w:rPr>
                <w:rFonts w:ascii="Sylfaen" w:eastAsia="Times New Roman" w:hAnsi="Sylfaen" w:cs="Sylfaen"/>
                <w:color w:val="0000FF"/>
                <w:sz w:val="22"/>
                <w:szCs w:val="22"/>
              </w:rPr>
              <w:t>:</w:t>
            </w:r>
          </w:p>
          <w:p w:rsidR="00BD6C3A" w:rsidRPr="00BD6C3A" w:rsidRDefault="00BD6C3A" w:rsidP="00BD6C3A">
            <w:pPr>
              <w:spacing w:before="120" w:line="360" w:lineRule="auto"/>
              <w:contextualSpacing/>
              <w:jc w:val="both"/>
              <w:rPr>
                <w:rFonts w:ascii="Sylfaen" w:eastAsia="Times New Roman" w:hAnsi="Sylfaen" w:cs="Sylfaen"/>
                <w:color w:val="0000FF"/>
                <w:sz w:val="22"/>
                <w:szCs w:val="22"/>
              </w:rPr>
            </w:pPr>
            <w:proofErr w:type="spellStart"/>
            <w:r w:rsidRPr="00BD6C3A">
              <w:rPr>
                <w:rFonts w:ascii="Sylfaen" w:eastAsia="Times New Roman" w:hAnsi="Sylfaen" w:cs="Sylfaen"/>
                <w:color w:val="0000FF"/>
                <w:sz w:val="22"/>
                <w:szCs w:val="22"/>
              </w:rPr>
              <w:t>პარკში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არსებული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ძველი</w:t>
            </w:r>
            <w:proofErr w:type="spellEnd"/>
            <w:r w:rsidRPr="00BD6C3A">
              <w:rPr>
                <w:rFonts w:ascii="Sylfaen" w:eastAsia="Times New Roman" w:hAnsi="Sylfaen" w:cs="Sylfaen"/>
                <w:color w:val="0000FF"/>
                <w:sz w:val="22"/>
                <w:szCs w:val="22"/>
              </w:rPr>
              <w:t xml:space="preserve">, </w:t>
            </w:r>
            <w:proofErr w:type="spellStart"/>
            <w:proofErr w:type="gramStart"/>
            <w:r w:rsidRPr="00BD6C3A">
              <w:rPr>
                <w:rFonts w:ascii="Sylfaen" w:eastAsia="Times New Roman" w:hAnsi="Sylfaen" w:cs="Sylfaen"/>
                <w:color w:val="0000FF"/>
                <w:sz w:val="22"/>
                <w:szCs w:val="22"/>
              </w:rPr>
              <w:t>მოუვლელი</w:t>
            </w:r>
            <w:proofErr w:type="spellEnd"/>
            <w:r w:rsidRPr="00BD6C3A">
              <w:rPr>
                <w:rFonts w:ascii="Sylfaen" w:eastAsia="Times New Roman" w:hAnsi="Sylfaen" w:cs="Sylfaen"/>
                <w:color w:val="0000FF"/>
                <w:sz w:val="22"/>
                <w:szCs w:val="22"/>
              </w:rPr>
              <w:t>,  7</w:t>
            </w:r>
            <w:proofErr w:type="gram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მეტრამდე</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ხეების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ამოღება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w:t>
            </w:r>
            <w:r w:rsidR="00545AC8">
              <w:rPr>
                <w:rFonts w:ascii="Sylfaen" w:eastAsia="Times New Roman" w:hAnsi="Sylfaen" w:cs="Sylfaen"/>
                <w:color w:val="0000FF"/>
                <w:sz w:val="22"/>
                <w:szCs w:val="22"/>
              </w:rPr>
              <w:t>ოჭრა</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ავტო</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ამწის</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დახმარებით</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ნაგ</w:t>
            </w:r>
            <w:r w:rsidRPr="00BD6C3A">
              <w:rPr>
                <w:rFonts w:ascii="Sylfaen" w:eastAsia="Times New Roman" w:hAnsi="Sylfaen" w:cs="Sylfaen"/>
                <w:color w:val="0000FF"/>
                <w:sz w:val="22"/>
                <w:szCs w:val="22"/>
              </w:rPr>
              <w:t>ვის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დატვ</w:t>
            </w:r>
            <w:r w:rsidR="00545AC8">
              <w:rPr>
                <w:rFonts w:ascii="Sylfaen" w:eastAsia="Times New Roman" w:hAnsi="Sylfaen" w:cs="Sylfaen"/>
                <w:color w:val="0000FF"/>
                <w:sz w:val="22"/>
                <w:szCs w:val="22"/>
              </w:rPr>
              <w:t>ირთვით</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და</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ნაგავსაყრელზე</w:t>
            </w:r>
            <w:proofErr w:type="spellEnd"/>
            <w:r w:rsidR="00545AC8">
              <w:rPr>
                <w:rFonts w:ascii="Sylfaen" w:eastAsia="Times New Roman" w:hAnsi="Sylfaen" w:cs="Sylfaen"/>
                <w:color w:val="0000FF"/>
                <w:sz w:val="22"/>
                <w:szCs w:val="22"/>
              </w:rPr>
              <w:t xml:space="preserve"> </w:t>
            </w:r>
            <w:proofErr w:type="spellStart"/>
            <w:r w:rsidR="00545AC8">
              <w:rPr>
                <w:rFonts w:ascii="Sylfaen" w:eastAsia="Times New Roman" w:hAnsi="Sylfaen" w:cs="Sylfaen"/>
                <w:color w:val="0000FF"/>
                <w:sz w:val="22"/>
                <w:szCs w:val="22"/>
              </w:rPr>
              <w:t>გატანით</w:t>
            </w:r>
            <w:proofErr w:type="spellEnd"/>
            <w:r w:rsidR="00545AC8">
              <w:rPr>
                <w:rFonts w:ascii="Sylfaen" w:eastAsia="Times New Roman" w:hAnsi="Sylfaen" w:cs="Sylfaen"/>
                <w:color w:val="0000FF"/>
                <w:sz w:val="22"/>
                <w:szCs w:val="22"/>
              </w:rPr>
              <w:t>.</w:t>
            </w:r>
          </w:p>
          <w:p w:rsidR="00BD6C3A" w:rsidRPr="00AD119F" w:rsidRDefault="00BD6C3A" w:rsidP="00BD6C3A">
            <w:pPr>
              <w:spacing w:before="120" w:line="360" w:lineRule="auto"/>
              <w:contextualSpacing/>
              <w:jc w:val="both"/>
              <w:rPr>
                <w:rFonts w:ascii="Sylfaen" w:eastAsia="Times New Roman" w:hAnsi="Sylfaen" w:cs="Sylfaen"/>
                <w:color w:val="0000FF"/>
                <w:sz w:val="22"/>
                <w:szCs w:val="22"/>
                <w:lang w:val="ka-GE"/>
              </w:rPr>
            </w:pP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ტერიტორიის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მონიშვნა</w:t>
            </w:r>
            <w:proofErr w:type="spellEnd"/>
            <w:r w:rsidR="00AD119F">
              <w:rPr>
                <w:rFonts w:ascii="Sylfaen" w:eastAsia="Times New Roman" w:hAnsi="Sylfaen" w:cs="Sylfaen"/>
                <w:color w:val="0000FF"/>
                <w:sz w:val="22"/>
                <w:szCs w:val="22"/>
                <w:lang w:val="ka-GE"/>
              </w:rPr>
              <w:t>,</w:t>
            </w: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დაგეგმარება</w:t>
            </w:r>
            <w:proofErr w:type="spellEnd"/>
            <w:r w:rsidR="00AD119F">
              <w:rPr>
                <w:rFonts w:ascii="Sylfaen" w:eastAsia="Times New Roman" w:hAnsi="Sylfaen" w:cs="Sylfaen"/>
                <w:color w:val="0000FF"/>
                <w:sz w:val="22"/>
                <w:szCs w:val="22"/>
                <w:lang w:val="ka-GE"/>
              </w:rPr>
              <w:t>,</w:t>
            </w: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გრუნტის</w:t>
            </w:r>
            <w:proofErr w:type="spellEnd"/>
            <w:r w:rsidRPr="00BD6C3A">
              <w:rPr>
                <w:rFonts w:ascii="Sylfaen" w:eastAsia="Times New Roman" w:hAnsi="Sylfaen" w:cs="Sylfaen"/>
                <w:color w:val="0000FF"/>
                <w:sz w:val="22"/>
                <w:szCs w:val="22"/>
              </w:rPr>
              <w:t xml:space="preserve"> </w:t>
            </w:r>
            <w:proofErr w:type="spellStart"/>
            <w:proofErr w:type="gramStart"/>
            <w:r w:rsidRPr="00BD6C3A">
              <w:rPr>
                <w:rFonts w:ascii="Sylfaen" w:eastAsia="Times New Roman" w:hAnsi="Sylfaen" w:cs="Sylfaen"/>
                <w:color w:val="0000FF"/>
                <w:sz w:val="22"/>
                <w:szCs w:val="22"/>
              </w:rPr>
              <w:t>დამუშავება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ბულდოზერის</w:t>
            </w:r>
            <w:proofErr w:type="spellEnd"/>
            <w:proofErr w:type="gram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ექსკავატორის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გამოყენებით</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ზემოთ</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აღნიშნული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სამუშაოების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დასრულებისას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ბეტონის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საძირკველის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ჩასხმა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დეკორატიული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საფარის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სისქით</w:t>
            </w:r>
            <w:proofErr w:type="spellEnd"/>
            <w:r w:rsidRPr="00BD6C3A">
              <w:rPr>
                <w:rFonts w:ascii="Sylfaen" w:eastAsia="Times New Roman" w:hAnsi="Sylfaen" w:cs="Sylfaen"/>
                <w:color w:val="0000FF"/>
                <w:sz w:val="22"/>
                <w:szCs w:val="22"/>
              </w:rPr>
              <w:t xml:space="preserve"> 40 </w:t>
            </w:r>
            <w:proofErr w:type="spellStart"/>
            <w:r w:rsidRPr="00BD6C3A">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ადგილობრივი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ქვისაგან</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ასევე</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დეკორატიული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კოლონების</w:t>
            </w:r>
            <w:proofErr w:type="spellEnd"/>
            <w:r w:rsidR="00AD119F">
              <w:rPr>
                <w:rFonts w:ascii="Sylfaen" w:eastAsia="Times New Roman" w:hAnsi="Sylfaen" w:cs="Sylfaen"/>
                <w:color w:val="0000FF"/>
                <w:sz w:val="22"/>
                <w:szCs w:val="22"/>
              </w:rPr>
              <w:t xml:space="preserve"> </w:t>
            </w:r>
            <w:proofErr w:type="spellStart"/>
            <w:r w:rsidR="00AD119F">
              <w:rPr>
                <w:rFonts w:ascii="Sylfaen" w:eastAsia="Times New Roman" w:hAnsi="Sylfaen" w:cs="Sylfaen"/>
                <w:color w:val="0000FF"/>
                <w:sz w:val="22"/>
                <w:szCs w:val="22"/>
              </w:rPr>
              <w:t>საფარის</w:t>
            </w:r>
            <w:proofErr w:type="spellEnd"/>
            <w:r w:rsidR="00AD119F">
              <w:rPr>
                <w:rFonts w:ascii="Sylfaen" w:eastAsia="Times New Roman" w:hAnsi="Sylfaen" w:cs="Sylfaen"/>
                <w:color w:val="0000FF"/>
                <w:sz w:val="22"/>
                <w:szCs w:val="22"/>
              </w:rPr>
              <w:t xml:space="preserve"> </w:t>
            </w:r>
            <w:proofErr w:type="spellStart"/>
            <w:r w:rsidR="00AD119F">
              <w:rPr>
                <w:rFonts w:ascii="Sylfaen" w:eastAsia="Times New Roman" w:hAnsi="Sylfaen" w:cs="Sylfaen"/>
                <w:color w:val="0000FF"/>
                <w:sz w:val="22"/>
                <w:szCs w:val="22"/>
              </w:rPr>
              <w:t>მოწყობა</w:t>
            </w:r>
            <w:proofErr w:type="spellEnd"/>
            <w:r w:rsidR="00AD119F">
              <w:rPr>
                <w:rFonts w:ascii="Sylfaen" w:eastAsia="Times New Roman" w:hAnsi="Sylfaen" w:cs="Sylfaen"/>
                <w:color w:val="0000FF"/>
                <w:sz w:val="22"/>
                <w:szCs w:val="22"/>
              </w:rPr>
              <w:t xml:space="preserve"> </w:t>
            </w:r>
            <w:proofErr w:type="spellStart"/>
            <w:r w:rsidR="00AD119F">
              <w:rPr>
                <w:rFonts w:ascii="Sylfaen" w:eastAsia="Times New Roman" w:hAnsi="Sylfaen" w:cs="Sylfaen"/>
                <w:color w:val="0000FF"/>
                <w:sz w:val="22"/>
                <w:szCs w:val="22"/>
              </w:rPr>
              <w:t>ზომით</w:t>
            </w:r>
            <w:proofErr w:type="spellEnd"/>
            <w:r w:rsidR="00AD119F">
              <w:rPr>
                <w:rFonts w:ascii="Sylfaen" w:eastAsia="Times New Roman" w:hAnsi="Sylfaen" w:cs="Sylfaen"/>
                <w:color w:val="0000FF"/>
                <w:sz w:val="22"/>
                <w:szCs w:val="22"/>
              </w:rPr>
              <w:t xml:space="preserve"> 40Х40 </w:t>
            </w:r>
            <w:proofErr w:type="spellStart"/>
            <w:r w:rsidR="00AD119F">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სიმაღლით</w:t>
            </w:r>
            <w:proofErr w:type="spellEnd"/>
            <w:r w:rsidRPr="00BD6C3A">
              <w:rPr>
                <w:rFonts w:ascii="Sylfaen" w:eastAsia="Times New Roman" w:hAnsi="Sylfaen" w:cs="Sylfaen"/>
                <w:color w:val="0000FF"/>
                <w:sz w:val="22"/>
                <w:szCs w:val="22"/>
              </w:rPr>
              <w:t xml:space="preserve"> 1,5 მ </w:t>
            </w:r>
            <w:proofErr w:type="spellStart"/>
            <w:r w:rsidRPr="00BD6C3A">
              <w:rPr>
                <w:rFonts w:ascii="Sylfaen" w:eastAsia="Times New Roman" w:hAnsi="Sylfaen" w:cs="Sylfaen"/>
                <w:color w:val="0000FF"/>
                <w:sz w:val="22"/>
                <w:szCs w:val="22"/>
              </w:rPr>
              <w:t>ადგილობრივი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ქვისაგან</w:t>
            </w:r>
            <w:proofErr w:type="spellEnd"/>
            <w:r w:rsidRPr="00BD6C3A">
              <w:rPr>
                <w:rFonts w:ascii="Sylfaen" w:eastAsia="Times New Roman" w:hAnsi="Sylfaen" w:cs="Sylfaen"/>
                <w:color w:val="0000FF"/>
                <w:sz w:val="22"/>
                <w:szCs w:val="22"/>
              </w:rPr>
              <w:t xml:space="preserve"> --- (</w:t>
            </w:r>
            <w:proofErr w:type="spellStart"/>
            <w:r w:rsidRPr="00BD6C3A">
              <w:rPr>
                <w:rFonts w:ascii="Sylfaen" w:eastAsia="Times New Roman" w:hAnsi="Sylfaen" w:cs="Sylfaen"/>
                <w:color w:val="0000FF"/>
                <w:sz w:val="22"/>
                <w:szCs w:val="22"/>
              </w:rPr>
              <w:t>სოფელ</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აბულის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კარიერა</w:t>
            </w:r>
            <w:proofErr w:type="spellEnd"/>
            <w:r w:rsidRPr="00BD6C3A">
              <w:rPr>
                <w:rFonts w:ascii="Sylfaen" w:eastAsia="Times New Roman" w:hAnsi="Sylfaen" w:cs="Sylfaen"/>
                <w:color w:val="0000FF"/>
                <w:sz w:val="22"/>
                <w:szCs w:val="22"/>
              </w:rPr>
              <w:t>)</w:t>
            </w:r>
            <w:r w:rsidR="00AD119F">
              <w:rPr>
                <w:rFonts w:ascii="Sylfaen" w:eastAsia="Times New Roman" w:hAnsi="Sylfaen" w:cs="Sylfaen"/>
                <w:color w:val="0000FF"/>
                <w:sz w:val="22"/>
                <w:szCs w:val="22"/>
                <w:lang w:val="ka-GE"/>
              </w:rPr>
              <w:t>.</w:t>
            </w:r>
          </w:p>
          <w:p w:rsidR="00BD6C3A" w:rsidRPr="00BD6C3A" w:rsidRDefault="00BD6C3A" w:rsidP="00BD6C3A">
            <w:pPr>
              <w:spacing w:before="120" w:line="360" w:lineRule="auto"/>
              <w:contextualSpacing/>
              <w:jc w:val="both"/>
              <w:rPr>
                <w:rFonts w:ascii="Sylfaen" w:eastAsia="Times New Roman" w:hAnsi="Sylfaen" w:cs="Sylfaen"/>
                <w:color w:val="0000FF"/>
                <w:sz w:val="22"/>
                <w:szCs w:val="22"/>
              </w:rPr>
            </w:pPr>
            <w:r w:rsidRPr="00BD6C3A">
              <w:rPr>
                <w:rFonts w:ascii="Sylfaen" w:eastAsia="Times New Roman" w:hAnsi="Sylfaen" w:cs="Sylfaen"/>
                <w:color w:val="0000FF"/>
                <w:sz w:val="22"/>
                <w:szCs w:val="22"/>
              </w:rPr>
              <w:t xml:space="preserve">  </w:t>
            </w:r>
            <w:r w:rsidR="00175912">
              <w:rPr>
                <w:rFonts w:ascii="Sylfaen" w:eastAsia="Times New Roman" w:hAnsi="Sylfaen" w:cs="Sylfaen"/>
                <w:color w:val="0000FF"/>
                <w:sz w:val="22"/>
                <w:szCs w:val="22"/>
                <w:lang w:val="ka-GE"/>
              </w:rPr>
              <w:t xml:space="preserve"> </w:t>
            </w: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მეტალის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ნიშნულების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50 </w:t>
            </w:r>
            <w:proofErr w:type="spellStart"/>
            <w:r w:rsidRPr="00BD6C3A">
              <w:rPr>
                <w:rFonts w:ascii="Sylfaen" w:eastAsia="Times New Roman" w:hAnsi="Sylfaen" w:cs="Sylfaen"/>
                <w:color w:val="0000FF"/>
                <w:sz w:val="22"/>
                <w:szCs w:val="22"/>
              </w:rPr>
              <w:t>ცალის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ოდენობით</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ღობის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დამზადება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proofErr w:type="gram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კვადრატული</w:t>
            </w:r>
            <w:proofErr w:type="spellEnd"/>
            <w:proofErr w:type="gram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მილებისაგან</w:t>
            </w:r>
            <w:proofErr w:type="spellEnd"/>
            <w:r w:rsidRPr="00BD6C3A">
              <w:rPr>
                <w:rFonts w:ascii="Sylfaen" w:eastAsia="Times New Roman" w:hAnsi="Sylfaen" w:cs="Sylfaen"/>
                <w:color w:val="0000FF"/>
                <w:sz w:val="22"/>
                <w:szCs w:val="22"/>
              </w:rPr>
              <w:t xml:space="preserve"> 30Х30Х2 </w:t>
            </w:r>
            <w:proofErr w:type="spellStart"/>
            <w:r w:rsidRPr="00BD6C3A">
              <w:rPr>
                <w:rFonts w:ascii="Sylfaen" w:eastAsia="Times New Roman" w:hAnsi="Sylfaen" w:cs="Sylfaen"/>
                <w:color w:val="0000FF"/>
                <w:sz w:val="22"/>
                <w:szCs w:val="22"/>
              </w:rPr>
              <w:t>მმ</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ზომით</w:t>
            </w:r>
            <w:proofErr w:type="spellEnd"/>
            <w:r w:rsidRPr="00BD6C3A">
              <w:rPr>
                <w:rFonts w:ascii="Sylfaen" w:eastAsia="Times New Roman" w:hAnsi="Sylfaen" w:cs="Sylfaen"/>
                <w:color w:val="0000FF"/>
                <w:sz w:val="22"/>
                <w:szCs w:val="22"/>
              </w:rPr>
              <w:t xml:space="preserve"> 2,5 Х1,5მ.</w:t>
            </w:r>
          </w:p>
          <w:p w:rsidR="00BD6C3A" w:rsidRPr="00BD6C3A" w:rsidRDefault="00BD6C3A" w:rsidP="00BD6C3A">
            <w:pPr>
              <w:spacing w:before="120" w:line="360" w:lineRule="auto"/>
              <w:contextualSpacing/>
              <w:jc w:val="both"/>
              <w:rPr>
                <w:rFonts w:ascii="Sylfaen" w:eastAsia="Times New Roman" w:hAnsi="Sylfaen" w:cs="Sylfaen"/>
                <w:color w:val="0000FF"/>
                <w:sz w:val="22"/>
                <w:szCs w:val="22"/>
              </w:rPr>
            </w:pPr>
            <w:r w:rsidRPr="00BD6C3A">
              <w:rPr>
                <w:rFonts w:ascii="Sylfaen" w:eastAsia="Times New Roman" w:hAnsi="Sylfaen" w:cs="Sylfaen"/>
                <w:color w:val="0000FF"/>
                <w:sz w:val="22"/>
                <w:szCs w:val="22"/>
              </w:rPr>
              <w:t xml:space="preserve"> </w:t>
            </w:r>
            <w:r w:rsidR="00175912">
              <w:rPr>
                <w:rFonts w:ascii="Sylfaen" w:eastAsia="Times New Roman" w:hAnsi="Sylfaen" w:cs="Sylfaen"/>
                <w:color w:val="0000FF"/>
                <w:sz w:val="22"/>
                <w:szCs w:val="22"/>
                <w:lang w:val="ka-GE"/>
              </w:rPr>
              <w:t xml:space="preserve"> </w:t>
            </w: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დეკორატიული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შემოღოვბის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სიმაღლით</w:t>
            </w:r>
            <w:proofErr w:type="spellEnd"/>
            <w:r w:rsidRPr="00BD6C3A">
              <w:rPr>
                <w:rFonts w:ascii="Sylfaen" w:eastAsia="Times New Roman" w:hAnsi="Sylfaen" w:cs="Sylfaen"/>
                <w:color w:val="0000FF"/>
                <w:sz w:val="22"/>
                <w:szCs w:val="22"/>
              </w:rPr>
              <w:t xml:space="preserve"> 80 </w:t>
            </w:r>
            <w:proofErr w:type="spellStart"/>
            <w:r w:rsidRPr="00BD6C3A">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მეტალის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ზედაპირის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შეღებვა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ზეთოვანი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საღებავით</w:t>
            </w:r>
            <w:proofErr w:type="spellEnd"/>
            <w:r w:rsidRPr="00BD6C3A">
              <w:rPr>
                <w:rFonts w:ascii="Sylfaen" w:eastAsia="Times New Roman" w:hAnsi="Sylfaen" w:cs="Sylfaen"/>
                <w:color w:val="0000FF"/>
                <w:sz w:val="22"/>
                <w:szCs w:val="22"/>
              </w:rPr>
              <w:t>,</w:t>
            </w:r>
          </w:p>
          <w:p w:rsidR="00155932" w:rsidRDefault="00BD6C3A" w:rsidP="00BD6C3A">
            <w:pPr>
              <w:spacing w:before="120" w:line="360" w:lineRule="auto"/>
              <w:contextualSpacing/>
              <w:jc w:val="both"/>
              <w:rPr>
                <w:rFonts w:ascii="Sylfaen" w:eastAsia="Times New Roman" w:hAnsi="Sylfaen" w:cs="Sylfaen"/>
                <w:color w:val="0000FF"/>
                <w:sz w:val="22"/>
                <w:szCs w:val="22"/>
              </w:rPr>
            </w:pPr>
            <w:r w:rsidRPr="00BD6C3A">
              <w:rPr>
                <w:rFonts w:ascii="Sylfaen" w:eastAsia="Times New Roman" w:hAnsi="Sylfaen" w:cs="Sylfaen"/>
                <w:color w:val="0000FF"/>
                <w:sz w:val="22"/>
                <w:szCs w:val="22"/>
              </w:rPr>
              <w:t xml:space="preserve">      </w:t>
            </w:r>
            <w:proofErr w:type="spellStart"/>
            <w:proofErr w:type="gramStart"/>
            <w:r w:rsidRPr="00BD6C3A">
              <w:rPr>
                <w:rFonts w:ascii="Sylfaen" w:eastAsia="Times New Roman" w:hAnsi="Sylfaen" w:cs="Sylfaen"/>
                <w:color w:val="0000FF"/>
                <w:sz w:val="22"/>
                <w:szCs w:val="22"/>
              </w:rPr>
              <w:t>ღორღის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საფენის</w:t>
            </w:r>
            <w:proofErr w:type="spellEnd"/>
            <w:proofErr w:type="gram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სისქით</w:t>
            </w:r>
            <w:proofErr w:type="spellEnd"/>
            <w:r w:rsidRPr="00BD6C3A">
              <w:rPr>
                <w:rFonts w:ascii="Sylfaen" w:eastAsia="Times New Roman" w:hAnsi="Sylfaen" w:cs="Sylfaen"/>
                <w:color w:val="0000FF"/>
                <w:sz w:val="22"/>
                <w:szCs w:val="22"/>
              </w:rPr>
              <w:t xml:space="preserve"> 80 </w:t>
            </w:r>
            <w:proofErr w:type="spellStart"/>
            <w:r w:rsidRPr="00BD6C3A">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(539,0 </w:t>
            </w:r>
            <w:proofErr w:type="spellStart"/>
            <w:r w:rsidRPr="00BD6C3A">
              <w:rPr>
                <w:rFonts w:ascii="Sylfaen" w:eastAsia="Times New Roman" w:hAnsi="Sylfaen" w:cs="Sylfaen"/>
                <w:color w:val="0000FF"/>
                <w:sz w:val="22"/>
                <w:szCs w:val="22"/>
              </w:rPr>
              <w:t>კვმ</w:t>
            </w:r>
            <w:proofErr w:type="spellEnd"/>
            <w:r w:rsidRPr="00BD6C3A">
              <w:rPr>
                <w:rFonts w:ascii="Sylfaen" w:eastAsia="Times New Roman" w:hAnsi="Sylfaen" w:cs="Sylfaen"/>
                <w:color w:val="0000FF"/>
                <w:sz w:val="22"/>
                <w:szCs w:val="22"/>
              </w:rPr>
              <w:t>.)</w:t>
            </w:r>
          </w:p>
          <w:p w:rsidR="00BD6C3A" w:rsidRPr="00BD6C3A" w:rsidRDefault="00BD6C3A" w:rsidP="00BD6C3A">
            <w:pPr>
              <w:spacing w:before="120" w:line="360" w:lineRule="auto"/>
              <w:contextualSpacing/>
              <w:jc w:val="both"/>
              <w:rPr>
                <w:rFonts w:ascii="Sylfaen" w:eastAsia="Times New Roman" w:hAnsi="Sylfaen" w:cs="Sylfaen"/>
                <w:color w:val="0000FF"/>
                <w:sz w:val="22"/>
                <w:szCs w:val="22"/>
              </w:rPr>
            </w:pPr>
            <w:r w:rsidRPr="00BD6C3A">
              <w:rPr>
                <w:rFonts w:ascii="Sylfaen" w:eastAsia="Times New Roman" w:hAnsi="Sylfaen" w:cs="Sylfaen"/>
                <w:color w:val="0000FF"/>
                <w:sz w:val="22"/>
                <w:szCs w:val="22"/>
              </w:rPr>
              <w:lastRenderedPageBreak/>
              <w:t xml:space="preserve">        </w:t>
            </w:r>
            <w:proofErr w:type="spellStart"/>
            <w:r w:rsidRPr="00BD6C3A">
              <w:rPr>
                <w:rFonts w:ascii="Sylfaen" w:eastAsia="Times New Roman" w:hAnsi="Sylfaen" w:cs="Sylfaen"/>
                <w:color w:val="0000FF"/>
                <w:sz w:val="22"/>
                <w:szCs w:val="22"/>
              </w:rPr>
              <w:t>შავი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მიწის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ჩაყრა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მცენარეების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დასათესად</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სისქით</w:t>
            </w:r>
            <w:proofErr w:type="spellEnd"/>
            <w:r w:rsidRPr="00BD6C3A">
              <w:rPr>
                <w:rFonts w:ascii="Sylfaen" w:eastAsia="Times New Roman" w:hAnsi="Sylfaen" w:cs="Sylfaen"/>
                <w:color w:val="0000FF"/>
                <w:sz w:val="22"/>
                <w:szCs w:val="22"/>
              </w:rPr>
              <w:t xml:space="preserve"> 20 </w:t>
            </w:r>
            <w:proofErr w:type="spellStart"/>
            <w:r w:rsidRPr="00BD6C3A">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(187,1 მ) </w:t>
            </w:r>
            <w:proofErr w:type="spellStart"/>
            <w:r w:rsidRPr="00BD6C3A">
              <w:rPr>
                <w:rFonts w:ascii="Sylfaen" w:eastAsia="Times New Roman" w:hAnsi="Sylfaen" w:cs="Sylfaen"/>
                <w:color w:val="0000FF"/>
                <w:sz w:val="22"/>
                <w:szCs w:val="22"/>
              </w:rPr>
              <w:t>ას</w:t>
            </w:r>
            <w:r w:rsidR="00155932">
              <w:rPr>
                <w:rFonts w:ascii="Sylfaen" w:eastAsia="Times New Roman" w:hAnsi="Sylfaen" w:cs="Sylfaen"/>
                <w:color w:val="0000FF"/>
                <w:sz w:val="22"/>
                <w:szCs w:val="22"/>
              </w:rPr>
              <w:t>ევე</w:t>
            </w:r>
            <w:proofErr w:type="spellEnd"/>
            <w:r w:rsidR="00155932">
              <w:rPr>
                <w:rFonts w:ascii="Sylfaen" w:eastAsia="Times New Roman" w:hAnsi="Sylfaen" w:cs="Sylfaen"/>
                <w:color w:val="0000FF"/>
                <w:sz w:val="22"/>
                <w:szCs w:val="22"/>
              </w:rPr>
              <w:t xml:space="preserve"> </w:t>
            </w:r>
            <w:proofErr w:type="spellStart"/>
            <w:r w:rsidR="00155932">
              <w:rPr>
                <w:rFonts w:ascii="Sylfaen" w:eastAsia="Times New Roman" w:hAnsi="Sylfaen" w:cs="Sylfaen"/>
                <w:color w:val="0000FF"/>
                <w:sz w:val="22"/>
                <w:szCs w:val="22"/>
              </w:rPr>
              <w:t>გაზონის</w:t>
            </w:r>
            <w:proofErr w:type="spellEnd"/>
            <w:r w:rsidR="00155932">
              <w:rPr>
                <w:rFonts w:ascii="Sylfaen" w:eastAsia="Times New Roman" w:hAnsi="Sylfaen" w:cs="Sylfaen"/>
                <w:color w:val="0000FF"/>
                <w:sz w:val="22"/>
                <w:szCs w:val="22"/>
              </w:rPr>
              <w:t xml:space="preserve"> </w:t>
            </w:r>
            <w:proofErr w:type="spellStart"/>
            <w:r w:rsidR="00155932">
              <w:rPr>
                <w:rFonts w:ascii="Sylfaen" w:eastAsia="Times New Roman" w:hAnsi="Sylfaen" w:cs="Sylfaen"/>
                <w:color w:val="0000FF"/>
                <w:sz w:val="22"/>
                <w:szCs w:val="22"/>
              </w:rPr>
              <w:t>მცენარეების</w:t>
            </w:r>
            <w:proofErr w:type="spellEnd"/>
            <w:r w:rsidR="00155932">
              <w:rPr>
                <w:rFonts w:ascii="Sylfaen" w:eastAsia="Times New Roman" w:hAnsi="Sylfaen" w:cs="Sylfaen"/>
                <w:color w:val="0000FF"/>
                <w:sz w:val="22"/>
                <w:szCs w:val="22"/>
              </w:rPr>
              <w:t xml:space="preserve"> </w:t>
            </w:r>
            <w:proofErr w:type="spellStart"/>
            <w:r w:rsidR="00155932">
              <w:rPr>
                <w:rFonts w:ascii="Sylfaen" w:eastAsia="Times New Roman" w:hAnsi="Sylfaen" w:cs="Sylfaen"/>
                <w:color w:val="0000FF"/>
                <w:sz w:val="22"/>
                <w:szCs w:val="22"/>
              </w:rPr>
              <w:t>დარგვა</w:t>
            </w:r>
            <w:proofErr w:type="spellEnd"/>
            <w:r w:rsidR="00155932">
              <w:rPr>
                <w:rFonts w:ascii="Sylfaen" w:eastAsia="Times New Roman" w:hAnsi="Sylfaen" w:cs="Sylfaen"/>
                <w:color w:val="0000FF"/>
                <w:sz w:val="22"/>
                <w:szCs w:val="22"/>
              </w:rPr>
              <w:t>,</w:t>
            </w:r>
          </w:p>
          <w:p w:rsidR="00BD6C3A" w:rsidRPr="00BD6C3A" w:rsidRDefault="00BD6C3A" w:rsidP="00BD6C3A">
            <w:pPr>
              <w:spacing w:before="120" w:line="360" w:lineRule="auto"/>
              <w:contextualSpacing/>
              <w:jc w:val="both"/>
              <w:rPr>
                <w:rFonts w:ascii="Sylfaen" w:eastAsia="Times New Roman" w:hAnsi="Sylfaen" w:cs="Sylfaen"/>
                <w:color w:val="0000FF"/>
                <w:sz w:val="22"/>
                <w:szCs w:val="22"/>
              </w:rPr>
            </w:pP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წინასწარი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სამუშაოები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მოსაპირკეთებლად</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კერძოდ</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გრუნტის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დატკეპნვა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ვიბრატორით</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მშრალი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ქვიშა-ცემენტის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საფარის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სისქით</w:t>
            </w:r>
            <w:proofErr w:type="spellEnd"/>
            <w:r w:rsidRPr="00BD6C3A">
              <w:rPr>
                <w:rFonts w:ascii="Sylfaen" w:eastAsia="Times New Roman" w:hAnsi="Sylfaen" w:cs="Sylfaen"/>
                <w:color w:val="0000FF"/>
                <w:sz w:val="22"/>
                <w:szCs w:val="22"/>
              </w:rPr>
              <w:t xml:space="preserve"> 5 </w:t>
            </w:r>
            <w:proofErr w:type="spellStart"/>
            <w:r w:rsidRPr="00BD6C3A">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მოედნის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გადახურვა</w:t>
            </w:r>
            <w:proofErr w:type="spellEnd"/>
            <w:r w:rsidRPr="00BD6C3A">
              <w:rPr>
                <w:rFonts w:ascii="Sylfaen" w:eastAsia="Times New Roman" w:hAnsi="Sylfaen" w:cs="Sylfaen"/>
                <w:color w:val="0000FF"/>
                <w:sz w:val="22"/>
                <w:szCs w:val="22"/>
              </w:rPr>
              <w:t xml:space="preserve"> </w:t>
            </w:r>
            <w:proofErr w:type="spellStart"/>
            <w:proofErr w:type="gramStart"/>
            <w:r w:rsidRPr="00BD6C3A">
              <w:rPr>
                <w:rFonts w:ascii="Sylfaen" w:eastAsia="Times New Roman" w:hAnsi="Sylfaen" w:cs="Sylfaen"/>
                <w:color w:val="0000FF"/>
                <w:sz w:val="22"/>
                <w:szCs w:val="22"/>
              </w:rPr>
              <w:t>ყინვაგამძლე</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ძელაკებით</w:t>
            </w:r>
            <w:proofErr w:type="spellEnd"/>
            <w:proofErr w:type="gram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სისქით</w:t>
            </w:r>
            <w:proofErr w:type="spellEnd"/>
            <w:r w:rsidRPr="00BD6C3A">
              <w:rPr>
                <w:rFonts w:ascii="Sylfaen" w:eastAsia="Times New Roman" w:hAnsi="Sylfaen" w:cs="Sylfaen"/>
                <w:color w:val="0000FF"/>
                <w:sz w:val="22"/>
                <w:szCs w:val="22"/>
              </w:rPr>
              <w:t xml:space="preserve"> 60 </w:t>
            </w:r>
            <w:proofErr w:type="spellStart"/>
            <w:r w:rsidRPr="00BD6C3A">
              <w:rPr>
                <w:rFonts w:ascii="Sylfaen" w:eastAsia="Times New Roman" w:hAnsi="Sylfaen" w:cs="Sylfaen"/>
                <w:color w:val="0000FF"/>
                <w:sz w:val="22"/>
                <w:szCs w:val="22"/>
              </w:rPr>
              <w:t>მმ</w:t>
            </w:r>
            <w:proofErr w:type="spellEnd"/>
            <w:r w:rsidRPr="00BD6C3A">
              <w:rPr>
                <w:rFonts w:ascii="Sylfaen" w:eastAsia="Times New Roman" w:hAnsi="Sylfaen" w:cs="Sylfaen"/>
                <w:color w:val="0000FF"/>
                <w:sz w:val="22"/>
                <w:szCs w:val="22"/>
              </w:rPr>
              <w:t>,</w:t>
            </w:r>
          </w:p>
          <w:p w:rsidR="00BD6C3A" w:rsidRPr="00BD6C3A" w:rsidRDefault="00BD6C3A" w:rsidP="00BD6C3A">
            <w:pPr>
              <w:spacing w:before="120" w:line="360" w:lineRule="auto"/>
              <w:contextualSpacing/>
              <w:jc w:val="both"/>
              <w:rPr>
                <w:rFonts w:ascii="Sylfaen" w:eastAsia="Times New Roman" w:hAnsi="Sylfaen" w:cs="Sylfaen"/>
                <w:color w:val="0000FF"/>
                <w:sz w:val="22"/>
                <w:szCs w:val="22"/>
              </w:rPr>
            </w:pP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საზაფხულო</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სკამების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მოწყობა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ზომით</w:t>
            </w:r>
            <w:proofErr w:type="spellEnd"/>
            <w:r w:rsidRPr="00BD6C3A">
              <w:rPr>
                <w:rFonts w:ascii="Sylfaen" w:eastAsia="Times New Roman" w:hAnsi="Sylfaen" w:cs="Sylfaen"/>
                <w:color w:val="0000FF"/>
                <w:sz w:val="22"/>
                <w:szCs w:val="22"/>
              </w:rPr>
              <w:t xml:space="preserve"> 0,45Х0,9Х2,0 მ. </w:t>
            </w:r>
            <w:proofErr w:type="spellStart"/>
            <w:proofErr w:type="gramStart"/>
            <w:r w:rsidRPr="00BD6C3A">
              <w:rPr>
                <w:rFonts w:ascii="Sylfaen" w:eastAsia="Times New Roman" w:hAnsi="Sylfaen" w:cs="Sylfaen"/>
                <w:color w:val="0000FF"/>
                <w:sz w:val="22"/>
                <w:szCs w:val="22"/>
              </w:rPr>
              <w:t>წარწერით</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ახალქალაქი</w:t>
            </w:r>
            <w:proofErr w:type="spellEnd"/>
            <w:proofErr w:type="gram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ამავდ</w:t>
            </w:r>
            <w:r w:rsidR="005A540A">
              <w:rPr>
                <w:rFonts w:ascii="Sylfaen" w:eastAsia="Times New Roman" w:hAnsi="Sylfaen" w:cs="Sylfaen"/>
                <w:color w:val="0000FF"/>
                <w:sz w:val="22"/>
                <w:szCs w:val="22"/>
              </w:rPr>
              <w:t>როულად</w:t>
            </w:r>
            <w:proofErr w:type="spellEnd"/>
            <w:r w:rsidR="005A540A">
              <w:rPr>
                <w:rFonts w:ascii="Sylfaen" w:eastAsia="Times New Roman" w:hAnsi="Sylfaen" w:cs="Sylfaen"/>
                <w:color w:val="0000FF"/>
                <w:sz w:val="22"/>
                <w:szCs w:val="22"/>
              </w:rPr>
              <w:t xml:space="preserve"> </w:t>
            </w:r>
            <w:proofErr w:type="spellStart"/>
            <w:r w:rsidR="005A540A">
              <w:rPr>
                <w:rFonts w:ascii="Sylfaen" w:eastAsia="Times New Roman" w:hAnsi="Sylfaen" w:cs="Sylfaen"/>
                <w:color w:val="0000FF"/>
                <w:sz w:val="22"/>
                <w:szCs w:val="22"/>
              </w:rPr>
              <w:t>სანაგვე</w:t>
            </w:r>
            <w:proofErr w:type="spellEnd"/>
            <w:r w:rsidR="005A540A">
              <w:rPr>
                <w:rFonts w:ascii="Sylfaen" w:eastAsia="Times New Roman" w:hAnsi="Sylfaen" w:cs="Sylfaen"/>
                <w:color w:val="0000FF"/>
                <w:sz w:val="22"/>
                <w:szCs w:val="22"/>
              </w:rPr>
              <w:t xml:space="preserve"> </w:t>
            </w:r>
            <w:proofErr w:type="spellStart"/>
            <w:r w:rsidR="005A540A">
              <w:rPr>
                <w:rFonts w:ascii="Sylfaen" w:eastAsia="Times New Roman" w:hAnsi="Sylfaen" w:cs="Sylfaen"/>
                <w:color w:val="0000FF"/>
                <w:sz w:val="22"/>
                <w:szCs w:val="22"/>
              </w:rPr>
              <w:t>ურნების</w:t>
            </w:r>
            <w:proofErr w:type="spellEnd"/>
            <w:r w:rsidR="005A540A">
              <w:rPr>
                <w:rFonts w:ascii="Sylfaen" w:eastAsia="Times New Roman" w:hAnsi="Sylfaen" w:cs="Sylfaen"/>
                <w:color w:val="0000FF"/>
                <w:sz w:val="22"/>
                <w:szCs w:val="22"/>
              </w:rPr>
              <w:t xml:space="preserve"> </w:t>
            </w:r>
            <w:proofErr w:type="spellStart"/>
            <w:r w:rsidR="005A540A">
              <w:rPr>
                <w:rFonts w:ascii="Sylfaen" w:eastAsia="Times New Roman" w:hAnsi="Sylfaen" w:cs="Sylfaen"/>
                <w:color w:val="0000FF"/>
                <w:sz w:val="22"/>
                <w:szCs w:val="22"/>
              </w:rPr>
              <w:t>მოწყობა</w:t>
            </w:r>
            <w:proofErr w:type="spellEnd"/>
            <w:r w:rsidR="005A540A">
              <w:rPr>
                <w:rFonts w:ascii="Sylfaen" w:eastAsia="Times New Roman" w:hAnsi="Sylfaen" w:cs="Sylfaen"/>
                <w:color w:val="0000FF"/>
                <w:sz w:val="22"/>
                <w:szCs w:val="22"/>
              </w:rPr>
              <w:t>.</w:t>
            </w:r>
          </w:p>
          <w:p w:rsidR="007A5439" w:rsidRDefault="00BD6C3A" w:rsidP="00175912">
            <w:pPr>
              <w:pBdr>
                <w:top w:val="none" w:sz="0" w:space="0" w:color="auto"/>
                <w:left w:val="none" w:sz="0" w:space="0" w:color="auto"/>
                <w:bottom w:val="none" w:sz="0" w:space="0" w:color="auto"/>
                <w:right w:val="none" w:sz="0" w:space="0" w:color="auto"/>
                <w:between w:val="none" w:sz="0" w:space="0" w:color="auto"/>
              </w:pBdr>
              <w:spacing w:before="120" w:line="360" w:lineRule="auto"/>
              <w:rPr>
                <w:rFonts w:ascii="Times New Roman" w:eastAsia="Times New Roman" w:hAnsi="Times New Roman" w:cs="Times New Roman"/>
                <w:color w:val="0000FF"/>
                <w:sz w:val="22"/>
                <w:szCs w:val="22"/>
              </w:rPr>
            </w:pPr>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განათების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მოსაწყობი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სამუშაოების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კერძოდ</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გრუნტის</w:t>
            </w:r>
            <w:proofErr w:type="spellEnd"/>
            <w:r w:rsidRPr="00BD6C3A">
              <w:rPr>
                <w:rFonts w:ascii="Sylfaen" w:eastAsia="Times New Roman" w:hAnsi="Sylfaen" w:cs="Sylfaen"/>
                <w:color w:val="0000FF"/>
                <w:sz w:val="22"/>
                <w:szCs w:val="22"/>
              </w:rPr>
              <w:t xml:space="preserve"> - </w:t>
            </w:r>
            <w:proofErr w:type="spellStart"/>
            <w:r w:rsidRPr="00BD6C3A">
              <w:rPr>
                <w:rFonts w:ascii="Sylfaen" w:eastAsia="Times New Roman" w:hAnsi="Sylfaen" w:cs="Sylfaen"/>
                <w:color w:val="0000FF"/>
                <w:sz w:val="22"/>
                <w:szCs w:val="22"/>
              </w:rPr>
              <w:t>ორმოს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დამუშავება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ზომით</w:t>
            </w:r>
            <w:proofErr w:type="spellEnd"/>
            <w:r w:rsidRPr="00BD6C3A">
              <w:rPr>
                <w:rFonts w:ascii="Sylfaen" w:eastAsia="Times New Roman" w:hAnsi="Sylfaen" w:cs="Sylfaen"/>
                <w:color w:val="0000FF"/>
                <w:sz w:val="22"/>
                <w:szCs w:val="22"/>
              </w:rPr>
              <w:t xml:space="preserve"> 30Х30Х60 </w:t>
            </w:r>
            <w:proofErr w:type="spellStart"/>
            <w:r w:rsidRPr="00BD6C3A">
              <w:rPr>
                <w:rFonts w:ascii="Sylfaen" w:eastAsia="Times New Roman" w:hAnsi="Sylfaen" w:cs="Sylfaen"/>
                <w:color w:val="0000FF"/>
                <w:sz w:val="22"/>
                <w:szCs w:val="22"/>
              </w:rPr>
              <w:t>სმ</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ხელით</w:t>
            </w:r>
            <w:proofErr w:type="spellEnd"/>
            <w:r w:rsidRPr="00BD6C3A">
              <w:rPr>
                <w:rFonts w:ascii="Sylfaen" w:eastAsia="Times New Roman" w:hAnsi="Sylfaen" w:cs="Sylfaen"/>
                <w:color w:val="0000FF"/>
                <w:sz w:val="22"/>
                <w:szCs w:val="22"/>
              </w:rPr>
              <w:t xml:space="preserve">, </w:t>
            </w:r>
            <w:r w:rsidR="00175912">
              <w:rPr>
                <w:rFonts w:ascii="Sylfaen" w:eastAsia="Times New Roman" w:hAnsi="Sylfaen" w:cs="Sylfaen"/>
                <w:color w:val="0000FF"/>
                <w:sz w:val="22"/>
                <w:szCs w:val="22"/>
                <w:lang w:val="ka-GE"/>
              </w:rPr>
              <w:t xml:space="preserve"> </w:t>
            </w:r>
            <w:proofErr w:type="spellStart"/>
            <w:r w:rsidRPr="00BD6C3A">
              <w:rPr>
                <w:rFonts w:ascii="Sylfaen" w:eastAsia="Times New Roman" w:hAnsi="Sylfaen" w:cs="Sylfaen"/>
                <w:color w:val="0000FF"/>
                <w:sz w:val="22"/>
                <w:szCs w:val="22"/>
              </w:rPr>
              <w:t>ეს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საჭიროა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ბეტონირებული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მეტალის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განათების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საძირკველისათვის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ასევე</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თანმხლები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სამუშაოები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გოფრირებული</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მილების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ჩასაწყობად</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გაყვანილობის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მოსაწყობად</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და</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გარე</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განათების</w:t>
            </w:r>
            <w:proofErr w:type="spellEnd"/>
            <w:r w:rsidRPr="00BD6C3A">
              <w:rPr>
                <w:rFonts w:ascii="Sylfaen" w:eastAsia="Times New Roman" w:hAnsi="Sylfaen" w:cs="Sylfaen"/>
                <w:color w:val="0000FF"/>
                <w:sz w:val="22"/>
                <w:szCs w:val="22"/>
              </w:rPr>
              <w:t xml:space="preserve"> </w:t>
            </w:r>
            <w:proofErr w:type="spellStart"/>
            <w:r w:rsidRPr="00BD6C3A">
              <w:rPr>
                <w:rFonts w:ascii="Sylfaen" w:eastAsia="Times New Roman" w:hAnsi="Sylfaen" w:cs="Sylfaen"/>
                <w:color w:val="0000FF"/>
                <w:sz w:val="22"/>
                <w:szCs w:val="22"/>
              </w:rPr>
              <w:t>მონტაჟისათვის</w:t>
            </w:r>
            <w:proofErr w:type="spellEnd"/>
            <w:r w:rsidRPr="00BD6C3A">
              <w:rPr>
                <w:rFonts w:ascii="Sylfaen" w:eastAsia="Times New Roman" w:hAnsi="Sylfaen" w:cs="Sylfaen"/>
                <w:color w:val="0000FF"/>
                <w:sz w:val="22"/>
                <w:szCs w:val="22"/>
              </w:rPr>
              <w:t>.</w:t>
            </w:r>
          </w:p>
        </w:tc>
      </w:tr>
    </w:tbl>
    <w:p w:rsidR="00142F71" w:rsidRPr="00142F71" w:rsidRDefault="00142F71" w:rsidP="00142F71">
      <w:pPr>
        <w:spacing w:before="120" w:line="360" w:lineRule="auto"/>
        <w:rPr>
          <w:rFonts w:ascii="Times New Roman" w:eastAsia="Times New Roman" w:hAnsi="Times New Roman" w:cs="Times New Roman"/>
          <w:color w:val="0000FF"/>
          <w:sz w:val="22"/>
          <w:szCs w:val="22"/>
        </w:rPr>
      </w:pPr>
    </w:p>
    <w:p w:rsidR="00142F71" w:rsidRDefault="00142F71" w:rsidP="00EF1F28">
      <w:pPr>
        <w:spacing w:before="120" w:line="360" w:lineRule="auto"/>
        <w:rPr>
          <w:rFonts w:ascii="Times New Roman" w:eastAsia="Times New Roman" w:hAnsi="Times New Roman" w:cs="Times New Roman"/>
          <w:color w:val="0000FF"/>
          <w:sz w:val="22"/>
          <w:szCs w:val="22"/>
        </w:rPr>
      </w:pPr>
    </w:p>
    <w:p w:rsidR="007A5439" w:rsidRDefault="007A5439" w:rsidP="00EF1F28">
      <w:pPr>
        <w:spacing w:before="120" w:line="360" w:lineRule="auto"/>
        <w:rPr>
          <w:rFonts w:ascii="Times New Roman" w:eastAsia="Times New Roman" w:hAnsi="Times New Roman" w:cs="Times New Roman"/>
          <w:color w:val="0000FF"/>
          <w:sz w:val="22"/>
          <w:szCs w:val="22"/>
        </w:rPr>
      </w:pPr>
    </w:p>
    <w:p w:rsidR="007A5439" w:rsidRDefault="007A5439" w:rsidP="00EF1F28">
      <w:pPr>
        <w:spacing w:before="120" w:line="360" w:lineRule="auto"/>
        <w:rPr>
          <w:rFonts w:ascii="Times New Roman" w:eastAsia="Times New Roman" w:hAnsi="Times New Roman" w:cs="Times New Roman"/>
          <w:color w:val="0000FF"/>
          <w:sz w:val="22"/>
          <w:szCs w:val="22"/>
        </w:rPr>
      </w:pPr>
    </w:p>
    <w:p w:rsidR="00142F71" w:rsidRPr="00EF1F28" w:rsidRDefault="00142F71" w:rsidP="00EF1F28">
      <w:pPr>
        <w:spacing w:before="120" w:line="360" w:lineRule="auto"/>
        <w:rPr>
          <w:rFonts w:ascii="Times New Roman" w:eastAsia="Times New Roman" w:hAnsi="Times New Roman" w:cs="Times New Roman"/>
          <w:color w:val="0000FF"/>
          <w:sz w:val="22"/>
          <w:szCs w:val="22"/>
        </w:rPr>
      </w:pPr>
    </w:p>
    <w:p w:rsidR="001820BE" w:rsidRDefault="001820BE">
      <w:pPr>
        <w:widowControl w:val="0"/>
        <w:spacing w:after="160" w:line="240" w:lineRule="auto"/>
        <w:rPr>
          <w:rFonts w:ascii="Times New Roman" w:eastAsia="Times New Roman" w:hAnsi="Times New Roman" w:cs="Times New Roman"/>
          <w:color w:val="0563C1"/>
          <w:sz w:val="22"/>
          <w:szCs w:val="22"/>
        </w:rPr>
      </w:pPr>
    </w:p>
    <w:p w:rsidR="001820BE" w:rsidRDefault="00BB0FD5" w:rsidP="00BB0FD5">
      <w:pPr>
        <w:pStyle w:val="Heading1"/>
        <w:widowControl w:val="0"/>
        <w:spacing w:after="160" w:line="240" w:lineRule="auto"/>
        <w:rPr>
          <w:sz w:val="28"/>
          <w:szCs w:val="28"/>
        </w:rPr>
      </w:pPr>
      <w:bookmarkStart w:id="9" w:name="_1g6tj6ittymx" w:colFirst="0" w:colLast="0"/>
      <w:bookmarkStart w:id="10" w:name="_tfpqbmyw287i" w:colFirst="0" w:colLast="0"/>
      <w:bookmarkEnd w:id="9"/>
      <w:bookmarkEnd w:id="10"/>
      <w:r>
        <w:rPr>
          <w:sz w:val="28"/>
          <w:szCs w:val="28"/>
        </w:rPr>
        <w:lastRenderedPageBreak/>
        <w:t>6</w:t>
      </w:r>
      <w:r w:rsidR="001175DB">
        <w:rPr>
          <w:sz w:val="28"/>
          <w:szCs w:val="28"/>
        </w:rPr>
        <w:t>. Attachments to the Tender Package</w:t>
      </w:r>
    </w:p>
    <w:p w:rsidR="001820BE" w:rsidRDefault="001820BE">
      <w:pPr>
        <w:widowControl w:val="0"/>
        <w:spacing w:after="160" w:line="240" w:lineRule="auto"/>
        <w:rPr>
          <w:b/>
          <w:color w:val="D01D2B"/>
          <w:sz w:val="28"/>
          <w:szCs w:val="28"/>
        </w:rPr>
      </w:pPr>
    </w:p>
    <w:p w:rsidR="001820BE" w:rsidRPr="001B71D4" w:rsidRDefault="001175DB">
      <w:pPr>
        <w:widowControl w:val="0"/>
        <w:spacing w:after="160" w:line="288" w:lineRule="auto"/>
        <w:jc w:val="center"/>
        <w:rPr>
          <w:b/>
          <w:sz w:val="28"/>
          <w:szCs w:val="28"/>
        </w:rPr>
      </w:pPr>
      <w:r w:rsidRPr="001B71D4">
        <w:rPr>
          <w:b/>
          <w:sz w:val="28"/>
          <w:szCs w:val="28"/>
        </w:rPr>
        <w:t>Attachment 1 -Supplier Information Form template</w:t>
      </w:r>
      <w:r w:rsidR="00AC2C54" w:rsidRPr="001B71D4">
        <w:rPr>
          <w:b/>
          <w:sz w:val="28"/>
          <w:szCs w:val="28"/>
        </w:rPr>
        <w:t xml:space="preserve"> - is Attached</w:t>
      </w:r>
    </w:p>
    <w:p w:rsidR="001820BE" w:rsidRPr="001B71D4" w:rsidRDefault="001175DB">
      <w:pPr>
        <w:widowControl w:val="0"/>
        <w:spacing w:after="160" w:line="288" w:lineRule="auto"/>
        <w:jc w:val="center"/>
        <w:rPr>
          <w:b/>
          <w:sz w:val="28"/>
          <w:szCs w:val="28"/>
        </w:rPr>
      </w:pPr>
      <w:r w:rsidRPr="001B71D4">
        <w:rPr>
          <w:b/>
          <w:sz w:val="28"/>
          <w:szCs w:val="28"/>
        </w:rPr>
        <w:t>Attachment 2 -Price Offer Sheet template</w:t>
      </w:r>
      <w:r w:rsidR="00AC2C54" w:rsidRPr="001B71D4">
        <w:rPr>
          <w:b/>
          <w:sz w:val="28"/>
          <w:szCs w:val="28"/>
        </w:rPr>
        <w:t xml:space="preserve"> - is Attached </w:t>
      </w:r>
    </w:p>
    <w:p w:rsidR="001820BE" w:rsidRDefault="001820BE">
      <w:pPr>
        <w:widowControl w:val="0"/>
        <w:spacing w:after="160" w:line="288" w:lineRule="auto"/>
        <w:jc w:val="center"/>
        <w:rPr>
          <w:sz w:val="28"/>
          <w:szCs w:val="28"/>
          <w:highlight w:val="yellow"/>
        </w:rPr>
      </w:pPr>
    </w:p>
    <w:p w:rsidR="001820BE" w:rsidRDefault="001820BE">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1820BE">
        <w:trPr>
          <w:trHeight w:val="1600"/>
        </w:trPr>
        <w:tc>
          <w:tcPr>
            <w:tcW w:w="10800" w:type="dxa"/>
            <w:tcBorders>
              <w:top w:val="nil"/>
              <w:left w:val="nil"/>
              <w:bottom w:val="nil"/>
              <w:right w:val="nil"/>
            </w:tcBorders>
            <w:tcMar>
              <w:top w:w="100" w:type="dxa"/>
              <w:left w:w="100" w:type="dxa"/>
              <w:bottom w:w="100" w:type="dxa"/>
              <w:right w:w="100" w:type="dxa"/>
            </w:tcMar>
          </w:tcPr>
          <w:p w:rsidR="001820BE" w:rsidRDefault="001820BE">
            <w:pPr>
              <w:widowControl w:val="0"/>
              <w:spacing w:after="160" w:line="240" w:lineRule="auto"/>
            </w:pPr>
          </w:p>
          <w:p w:rsidR="001820BE" w:rsidRDefault="001175DB">
            <w:pPr>
              <w:widowControl w:val="0"/>
              <w:spacing w:after="160" w:line="240" w:lineRule="auto"/>
            </w:pPr>
            <w:r>
              <w:t xml:space="preserve"> </w:t>
            </w:r>
          </w:p>
        </w:tc>
      </w:tr>
    </w:tbl>
    <w:p w:rsidR="001820BE" w:rsidRDefault="001820BE">
      <w:pPr>
        <w:widowControl w:val="0"/>
        <w:spacing w:after="160" w:line="240" w:lineRule="auto"/>
      </w:pPr>
    </w:p>
    <w:sectPr w:rsidR="001820BE">
      <w:headerReference w:type="default" r:id="rId9"/>
      <w:footerReference w:type="default" r:id="rId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B7" w:rsidRDefault="008C05B7">
      <w:pPr>
        <w:spacing w:after="0" w:line="240" w:lineRule="auto"/>
      </w:pPr>
      <w:r>
        <w:separator/>
      </w:r>
    </w:p>
  </w:endnote>
  <w:endnote w:type="continuationSeparator" w:id="0">
    <w:p w:rsidR="008C05B7" w:rsidRDefault="008C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BE" w:rsidRDefault="006B19F3">
    <w:r>
      <w:t xml:space="preserve">Tender No: </w:t>
    </w:r>
    <w:r w:rsidR="00F40F43">
      <w:rPr>
        <w:color w:val="0000FF"/>
      </w:rPr>
      <w:t>AKHLK00062</w:t>
    </w:r>
    <w:r w:rsidR="001175DB">
      <w:tab/>
    </w:r>
    <w:r w:rsidR="001175DB">
      <w:tab/>
    </w:r>
    <w:r w:rsidR="001175DB">
      <w:tab/>
    </w:r>
    <w:r w:rsidR="001175DB">
      <w:tab/>
    </w:r>
    <w:r w:rsidR="001175DB">
      <w:tab/>
    </w:r>
    <w:r w:rsidR="001175DB">
      <w:tab/>
    </w:r>
    <w:r w:rsidR="001175DB">
      <w:tab/>
      <w:t xml:space="preserve">Page </w:t>
    </w:r>
    <w:r w:rsidR="001175DB">
      <w:fldChar w:fldCharType="begin"/>
    </w:r>
    <w:r w:rsidR="001175DB">
      <w:instrText>PAGE</w:instrText>
    </w:r>
    <w:r w:rsidR="001175DB">
      <w:fldChar w:fldCharType="separate"/>
    </w:r>
    <w:r w:rsidR="0058627C">
      <w:rPr>
        <w:noProof/>
      </w:rPr>
      <w:t>1</w:t>
    </w:r>
    <w:r w:rsidR="001175DB">
      <w:fldChar w:fldCharType="end"/>
    </w:r>
    <w:r w:rsidR="001175DB">
      <w:t xml:space="preserve"> of </w:t>
    </w:r>
    <w:r w:rsidR="001175DB">
      <w:fldChar w:fldCharType="begin"/>
    </w:r>
    <w:r w:rsidR="001175DB">
      <w:instrText>NUMPAGES</w:instrText>
    </w:r>
    <w:r w:rsidR="001175DB">
      <w:fldChar w:fldCharType="separate"/>
    </w:r>
    <w:r w:rsidR="0058627C">
      <w:rPr>
        <w:noProof/>
      </w:rPr>
      <w:t>11</w:t>
    </w:r>
    <w:r w:rsidR="001175D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B7" w:rsidRDefault="008C05B7">
      <w:pPr>
        <w:spacing w:after="0" w:line="240" w:lineRule="auto"/>
      </w:pPr>
      <w:r>
        <w:separator/>
      </w:r>
    </w:p>
  </w:footnote>
  <w:footnote w:type="continuationSeparator" w:id="0">
    <w:p w:rsidR="008C05B7" w:rsidRDefault="008C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BE" w:rsidRDefault="001175DB">
    <w:pPr>
      <w:pStyle w:val="Title"/>
      <w:spacing w:before="0" w:after="0"/>
      <w:rPr>
        <w:sz w:val="36"/>
        <w:szCs w:val="36"/>
      </w:rPr>
    </w:pPr>
    <w:bookmarkStart w:id="11" w:name="_fxpprzt9v65c" w:colFirst="0" w:colLast="0"/>
    <w:bookmarkEnd w:id="11"/>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1820BE" w:rsidRDefault="001175DB">
    <w:pPr>
      <w:pStyle w:val="Title"/>
      <w:spacing w:before="0" w:after="0" w:line="240" w:lineRule="auto"/>
      <w:rPr>
        <w:sz w:val="36"/>
        <w:szCs w:val="36"/>
      </w:rPr>
    </w:pPr>
    <w:bookmarkStart w:id="12" w:name="_j8ygr4y4rt81" w:colFirst="0" w:colLast="0"/>
    <w:bookmarkEnd w:id="12"/>
    <w:r>
      <w:rPr>
        <w:sz w:val="36"/>
        <w:szCs w:val="36"/>
      </w:rPr>
      <w:t xml:space="preserve">Tender </w:t>
    </w:r>
    <w:r w:rsidR="0038282C">
      <w:rPr>
        <w:sz w:val="36"/>
        <w:szCs w:val="36"/>
      </w:rPr>
      <w:t>Package —</w:t>
    </w:r>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CD0"/>
    <w:multiLevelType w:val="multilevel"/>
    <w:tmpl w:val="6CA6747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A56B7"/>
    <w:multiLevelType w:val="multilevel"/>
    <w:tmpl w:val="E7A0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211385"/>
    <w:multiLevelType w:val="multilevel"/>
    <w:tmpl w:val="1BF0217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15681"/>
    <w:multiLevelType w:val="multilevel"/>
    <w:tmpl w:val="9398BCE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CC114F"/>
    <w:multiLevelType w:val="multilevel"/>
    <w:tmpl w:val="4EAEF0D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 w15:restartNumberingAfterBreak="0">
    <w:nsid w:val="23BF1849"/>
    <w:multiLevelType w:val="hybridMultilevel"/>
    <w:tmpl w:val="C4D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2455F"/>
    <w:multiLevelType w:val="hybridMultilevel"/>
    <w:tmpl w:val="253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C54D0"/>
    <w:multiLevelType w:val="multilevel"/>
    <w:tmpl w:val="0EFE957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D97D10"/>
    <w:multiLevelType w:val="multilevel"/>
    <w:tmpl w:val="4A7A91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B17DED"/>
    <w:multiLevelType w:val="multilevel"/>
    <w:tmpl w:val="5D9E0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B3017B6"/>
    <w:multiLevelType w:val="multilevel"/>
    <w:tmpl w:val="8E5CF16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1" w15:restartNumberingAfterBreak="0">
    <w:nsid w:val="5BCE4236"/>
    <w:multiLevelType w:val="multilevel"/>
    <w:tmpl w:val="99DC13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5CBB3C25"/>
    <w:multiLevelType w:val="multilevel"/>
    <w:tmpl w:val="1D8AB2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D0F2608"/>
    <w:multiLevelType w:val="multilevel"/>
    <w:tmpl w:val="817C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971554"/>
    <w:multiLevelType w:val="multilevel"/>
    <w:tmpl w:val="EEB418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7A0295"/>
    <w:multiLevelType w:val="multilevel"/>
    <w:tmpl w:val="5C80F7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584AE4"/>
    <w:multiLevelType w:val="multilevel"/>
    <w:tmpl w:val="AB58F38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5"/>
  </w:num>
  <w:num w:numId="3">
    <w:abstractNumId w:val="9"/>
  </w:num>
  <w:num w:numId="4">
    <w:abstractNumId w:val="7"/>
  </w:num>
  <w:num w:numId="5">
    <w:abstractNumId w:val="13"/>
  </w:num>
  <w:num w:numId="6">
    <w:abstractNumId w:val="11"/>
  </w:num>
  <w:num w:numId="7">
    <w:abstractNumId w:val="4"/>
  </w:num>
  <w:num w:numId="8">
    <w:abstractNumId w:val="10"/>
  </w:num>
  <w:num w:numId="9">
    <w:abstractNumId w:val="2"/>
  </w:num>
  <w:num w:numId="10">
    <w:abstractNumId w:val="12"/>
  </w:num>
  <w:num w:numId="11">
    <w:abstractNumId w:val="3"/>
  </w:num>
  <w:num w:numId="12">
    <w:abstractNumId w:val="0"/>
  </w:num>
  <w:num w:numId="13">
    <w:abstractNumId w:val="8"/>
  </w:num>
  <w:num w:numId="14">
    <w:abstractNumId w:val="16"/>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BE"/>
    <w:rsid w:val="00000417"/>
    <w:rsid w:val="000023B5"/>
    <w:rsid w:val="00002F47"/>
    <w:rsid w:val="000106D9"/>
    <w:rsid w:val="00047016"/>
    <w:rsid w:val="00084B34"/>
    <w:rsid w:val="000A0668"/>
    <w:rsid w:val="000A3173"/>
    <w:rsid w:val="000A6282"/>
    <w:rsid w:val="000B71CB"/>
    <w:rsid w:val="000C357A"/>
    <w:rsid w:val="000D61F2"/>
    <w:rsid w:val="00113421"/>
    <w:rsid w:val="00116FA1"/>
    <w:rsid w:val="001175DB"/>
    <w:rsid w:val="001342E1"/>
    <w:rsid w:val="00142F71"/>
    <w:rsid w:val="00143E5F"/>
    <w:rsid w:val="00147605"/>
    <w:rsid w:val="001514BA"/>
    <w:rsid w:val="00155932"/>
    <w:rsid w:val="00156CDB"/>
    <w:rsid w:val="0016168C"/>
    <w:rsid w:val="001733DA"/>
    <w:rsid w:val="00175912"/>
    <w:rsid w:val="001820BE"/>
    <w:rsid w:val="001914A5"/>
    <w:rsid w:val="001A7C99"/>
    <w:rsid w:val="001B71D4"/>
    <w:rsid w:val="001C0706"/>
    <w:rsid w:val="001E3A92"/>
    <w:rsid w:val="00206DA7"/>
    <w:rsid w:val="00210E32"/>
    <w:rsid w:val="00222ED3"/>
    <w:rsid w:val="0024043A"/>
    <w:rsid w:val="002410E5"/>
    <w:rsid w:val="00252989"/>
    <w:rsid w:val="00265592"/>
    <w:rsid w:val="00265F1C"/>
    <w:rsid w:val="002722CA"/>
    <w:rsid w:val="00276590"/>
    <w:rsid w:val="002B0EA8"/>
    <w:rsid w:val="002B4BB9"/>
    <w:rsid w:val="002B6BB2"/>
    <w:rsid w:val="002C5081"/>
    <w:rsid w:val="002D154E"/>
    <w:rsid w:val="00300341"/>
    <w:rsid w:val="00340709"/>
    <w:rsid w:val="00353548"/>
    <w:rsid w:val="003716D1"/>
    <w:rsid w:val="0038282C"/>
    <w:rsid w:val="003A40B5"/>
    <w:rsid w:val="003B0C92"/>
    <w:rsid w:val="003B7F59"/>
    <w:rsid w:val="003D3AF5"/>
    <w:rsid w:val="003D68C1"/>
    <w:rsid w:val="003E6411"/>
    <w:rsid w:val="004004E4"/>
    <w:rsid w:val="00406B1E"/>
    <w:rsid w:val="00413FE1"/>
    <w:rsid w:val="00433F12"/>
    <w:rsid w:val="00435E89"/>
    <w:rsid w:val="0043659F"/>
    <w:rsid w:val="00441D3E"/>
    <w:rsid w:val="00442A1E"/>
    <w:rsid w:val="004843A1"/>
    <w:rsid w:val="004969CB"/>
    <w:rsid w:val="004A32DA"/>
    <w:rsid w:val="004B350C"/>
    <w:rsid w:val="004C7FCA"/>
    <w:rsid w:val="004F1960"/>
    <w:rsid w:val="00537448"/>
    <w:rsid w:val="00540135"/>
    <w:rsid w:val="005422E7"/>
    <w:rsid w:val="00545AC8"/>
    <w:rsid w:val="00563C1C"/>
    <w:rsid w:val="005724E9"/>
    <w:rsid w:val="005773D0"/>
    <w:rsid w:val="005830F5"/>
    <w:rsid w:val="00584188"/>
    <w:rsid w:val="0058627C"/>
    <w:rsid w:val="00586D80"/>
    <w:rsid w:val="005A540A"/>
    <w:rsid w:val="005D58DB"/>
    <w:rsid w:val="005E197B"/>
    <w:rsid w:val="0062754F"/>
    <w:rsid w:val="00645192"/>
    <w:rsid w:val="006659A7"/>
    <w:rsid w:val="00665C38"/>
    <w:rsid w:val="00675CA5"/>
    <w:rsid w:val="0069772D"/>
    <w:rsid w:val="006A22F1"/>
    <w:rsid w:val="006B0E52"/>
    <w:rsid w:val="006B19F3"/>
    <w:rsid w:val="006B5156"/>
    <w:rsid w:val="006D2EDA"/>
    <w:rsid w:val="006D30E7"/>
    <w:rsid w:val="006D57FA"/>
    <w:rsid w:val="006F5CAC"/>
    <w:rsid w:val="0072357A"/>
    <w:rsid w:val="00740BC3"/>
    <w:rsid w:val="007462B9"/>
    <w:rsid w:val="00776D11"/>
    <w:rsid w:val="00786E81"/>
    <w:rsid w:val="007A5439"/>
    <w:rsid w:val="007A5AE8"/>
    <w:rsid w:val="007B156E"/>
    <w:rsid w:val="007C168E"/>
    <w:rsid w:val="007C6042"/>
    <w:rsid w:val="007D129E"/>
    <w:rsid w:val="007D33D1"/>
    <w:rsid w:val="00800CCE"/>
    <w:rsid w:val="00803221"/>
    <w:rsid w:val="008033E7"/>
    <w:rsid w:val="008308F2"/>
    <w:rsid w:val="008442B4"/>
    <w:rsid w:val="00857EBA"/>
    <w:rsid w:val="00861DEB"/>
    <w:rsid w:val="008806FC"/>
    <w:rsid w:val="008C05B7"/>
    <w:rsid w:val="008C27D7"/>
    <w:rsid w:val="008C6093"/>
    <w:rsid w:val="008D4AEF"/>
    <w:rsid w:val="008F4126"/>
    <w:rsid w:val="008F6B87"/>
    <w:rsid w:val="00902F2E"/>
    <w:rsid w:val="0091509A"/>
    <w:rsid w:val="00934842"/>
    <w:rsid w:val="00936478"/>
    <w:rsid w:val="00946A3D"/>
    <w:rsid w:val="0095164E"/>
    <w:rsid w:val="0097550A"/>
    <w:rsid w:val="00994CD0"/>
    <w:rsid w:val="009B69C9"/>
    <w:rsid w:val="009B7531"/>
    <w:rsid w:val="009C65C6"/>
    <w:rsid w:val="00A15C9A"/>
    <w:rsid w:val="00A301A4"/>
    <w:rsid w:val="00A95E1B"/>
    <w:rsid w:val="00AC2C54"/>
    <w:rsid w:val="00AD119F"/>
    <w:rsid w:val="00AD2AA9"/>
    <w:rsid w:val="00AD4A60"/>
    <w:rsid w:val="00AE2C84"/>
    <w:rsid w:val="00B10135"/>
    <w:rsid w:val="00B15229"/>
    <w:rsid w:val="00B34FD8"/>
    <w:rsid w:val="00B54AC8"/>
    <w:rsid w:val="00B61326"/>
    <w:rsid w:val="00B76445"/>
    <w:rsid w:val="00B915F5"/>
    <w:rsid w:val="00B916F9"/>
    <w:rsid w:val="00BB0FD5"/>
    <w:rsid w:val="00BC148A"/>
    <w:rsid w:val="00BD6C3A"/>
    <w:rsid w:val="00BE14F4"/>
    <w:rsid w:val="00BE4009"/>
    <w:rsid w:val="00C0203B"/>
    <w:rsid w:val="00C03366"/>
    <w:rsid w:val="00C05B84"/>
    <w:rsid w:val="00C1175B"/>
    <w:rsid w:val="00C1547E"/>
    <w:rsid w:val="00C20656"/>
    <w:rsid w:val="00C309D5"/>
    <w:rsid w:val="00C34C93"/>
    <w:rsid w:val="00C45AEE"/>
    <w:rsid w:val="00C740AF"/>
    <w:rsid w:val="00CC6966"/>
    <w:rsid w:val="00CD0DFE"/>
    <w:rsid w:val="00CE221F"/>
    <w:rsid w:val="00CE5D7C"/>
    <w:rsid w:val="00CF36FF"/>
    <w:rsid w:val="00D2196B"/>
    <w:rsid w:val="00D54B70"/>
    <w:rsid w:val="00D86E9F"/>
    <w:rsid w:val="00DA7E92"/>
    <w:rsid w:val="00DB1D10"/>
    <w:rsid w:val="00DB259A"/>
    <w:rsid w:val="00DE3A91"/>
    <w:rsid w:val="00E04106"/>
    <w:rsid w:val="00E17928"/>
    <w:rsid w:val="00E206AC"/>
    <w:rsid w:val="00E21FCC"/>
    <w:rsid w:val="00E41B68"/>
    <w:rsid w:val="00E57AAA"/>
    <w:rsid w:val="00E6372D"/>
    <w:rsid w:val="00E914C7"/>
    <w:rsid w:val="00EA4143"/>
    <w:rsid w:val="00EB054B"/>
    <w:rsid w:val="00EC1020"/>
    <w:rsid w:val="00EC14E2"/>
    <w:rsid w:val="00EC209A"/>
    <w:rsid w:val="00EE0925"/>
    <w:rsid w:val="00EF1F28"/>
    <w:rsid w:val="00F016FE"/>
    <w:rsid w:val="00F034BE"/>
    <w:rsid w:val="00F03CF5"/>
    <w:rsid w:val="00F347D0"/>
    <w:rsid w:val="00F40F43"/>
    <w:rsid w:val="00F41946"/>
    <w:rsid w:val="00F43864"/>
    <w:rsid w:val="00F473EA"/>
    <w:rsid w:val="00F51AD2"/>
    <w:rsid w:val="00F51E54"/>
    <w:rsid w:val="00F635D2"/>
    <w:rsid w:val="00FA0B29"/>
    <w:rsid w:val="00FA60A4"/>
    <w:rsid w:val="00FD3292"/>
    <w:rsid w:val="00FE7F54"/>
    <w:rsid w:val="00FF40C3"/>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105B9"/>
  <w15:docId w15:val="{2B29C479-F5C2-45E0-9454-2A4A53F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E7F54"/>
    <w:rPr>
      <w:color w:val="0563C1" w:themeColor="hyperlink"/>
      <w:u w:val="single"/>
    </w:rPr>
  </w:style>
  <w:style w:type="paragraph" w:styleId="Header">
    <w:name w:val="header"/>
    <w:basedOn w:val="Normal"/>
    <w:link w:val="HeaderChar"/>
    <w:uiPriority w:val="99"/>
    <w:unhideWhenUsed/>
    <w:rsid w:val="0038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2C"/>
  </w:style>
  <w:style w:type="paragraph" w:styleId="Footer">
    <w:name w:val="footer"/>
    <w:basedOn w:val="Normal"/>
    <w:link w:val="FooterChar"/>
    <w:uiPriority w:val="99"/>
    <w:unhideWhenUsed/>
    <w:rsid w:val="0038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2C"/>
  </w:style>
  <w:style w:type="paragraph" w:styleId="BalloonText">
    <w:name w:val="Balloon Text"/>
    <w:basedOn w:val="Normal"/>
    <w:link w:val="BalloonTextChar"/>
    <w:uiPriority w:val="99"/>
    <w:semiHidden/>
    <w:unhideWhenUsed/>
    <w:rsid w:val="003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2C"/>
    <w:rPr>
      <w:rFonts w:ascii="Segoe UI" w:hAnsi="Segoe UI" w:cs="Segoe UI"/>
      <w:sz w:val="18"/>
      <w:szCs w:val="18"/>
    </w:rPr>
  </w:style>
  <w:style w:type="paragraph" w:styleId="NoSpacing">
    <w:name w:val="No Spacing"/>
    <w:uiPriority w:val="1"/>
    <w:qFormat/>
    <w:rsid w:val="001914A5"/>
    <w:pPr>
      <w:spacing w:after="0" w:line="240" w:lineRule="auto"/>
    </w:pPr>
  </w:style>
  <w:style w:type="paragraph" w:styleId="ListParagraph">
    <w:name w:val="List Paragraph"/>
    <w:basedOn w:val="Normal"/>
    <w:uiPriority w:val="34"/>
    <w:qFormat/>
    <w:rsid w:val="00BB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hotline@mercycorps.org" TargetMode="External"/><Relationship Id="rId3" Type="http://schemas.openxmlformats.org/officeDocument/2006/relationships/settings" Target="settings.xml"/><Relationship Id="rId7" Type="http://schemas.openxmlformats.org/officeDocument/2006/relationships/hyperlink" Target="mailto:dmerabishvili@mercy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129</cp:revision>
  <cp:lastPrinted>2018-02-26T08:37:00Z</cp:lastPrinted>
  <dcterms:created xsi:type="dcterms:W3CDTF">2019-02-06T10:51:00Z</dcterms:created>
  <dcterms:modified xsi:type="dcterms:W3CDTF">2019-08-01T11:19:00Z</dcterms:modified>
</cp:coreProperties>
</file>